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696BA" w14:textId="77777777" w:rsidR="00F6560F" w:rsidRPr="008B0EC4" w:rsidRDefault="00F6560F" w:rsidP="00F6560F">
      <w:pPr>
        <w:spacing w:line="360" w:lineRule="auto"/>
        <w:jc w:val="right"/>
        <w:rPr>
          <w:rFonts w:cs="Times New Roman"/>
        </w:rPr>
      </w:pPr>
      <w:r w:rsidRPr="008B0EC4">
        <w:rPr>
          <w:rFonts w:cs="Times New Roman"/>
          <w:i/>
          <w:iCs/>
        </w:rPr>
        <w:t xml:space="preserve">Załącznik nr </w:t>
      </w:r>
      <w:r w:rsidR="008B0EC4">
        <w:rPr>
          <w:rFonts w:cs="Times New Roman"/>
          <w:i/>
          <w:iCs/>
        </w:rPr>
        <w:t>2</w:t>
      </w:r>
      <w:r w:rsidRPr="008B0EC4">
        <w:rPr>
          <w:rFonts w:cs="Times New Roman"/>
          <w:i/>
          <w:iCs/>
        </w:rPr>
        <w:t xml:space="preserve">  do Zapytania Ofertowego </w:t>
      </w:r>
    </w:p>
    <w:p w14:paraId="46F14067" w14:textId="77777777" w:rsidR="00F6560F" w:rsidRPr="008B0EC4" w:rsidRDefault="00F6560F" w:rsidP="00BF664A">
      <w:pPr>
        <w:spacing w:line="360" w:lineRule="auto"/>
        <w:rPr>
          <w:rFonts w:cs="Times New Roman"/>
          <w:b/>
          <w:bCs/>
        </w:rPr>
      </w:pPr>
    </w:p>
    <w:p w14:paraId="7D38CC3F" w14:textId="77777777" w:rsidR="00F706C4" w:rsidRDefault="00F706C4" w:rsidP="00F6560F">
      <w:pPr>
        <w:spacing w:line="360" w:lineRule="auto"/>
        <w:jc w:val="center"/>
        <w:rPr>
          <w:rFonts w:cs="Times New Roman"/>
          <w:b/>
          <w:bCs/>
        </w:rPr>
      </w:pPr>
    </w:p>
    <w:p w14:paraId="39B60E2D" w14:textId="77777777" w:rsidR="00F706C4" w:rsidRDefault="00F706C4" w:rsidP="00F6560F">
      <w:pPr>
        <w:spacing w:line="360" w:lineRule="auto"/>
        <w:jc w:val="center"/>
        <w:rPr>
          <w:rFonts w:cs="Times New Roman"/>
          <w:b/>
          <w:bCs/>
        </w:rPr>
      </w:pPr>
    </w:p>
    <w:p w14:paraId="3040794C" w14:textId="07008334" w:rsidR="00F6560F" w:rsidRPr="008B0EC4" w:rsidRDefault="00F6560F" w:rsidP="00F6560F">
      <w:pPr>
        <w:spacing w:line="360" w:lineRule="auto"/>
        <w:jc w:val="center"/>
        <w:rPr>
          <w:rFonts w:cs="Times New Roman"/>
          <w:b/>
          <w:bCs/>
        </w:rPr>
      </w:pPr>
      <w:r w:rsidRPr="008B0EC4">
        <w:rPr>
          <w:rFonts w:cs="Times New Roman"/>
          <w:b/>
          <w:bCs/>
        </w:rPr>
        <w:t>FORMULARZ OFERTY</w:t>
      </w:r>
    </w:p>
    <w:p w14:paraId="347A3632" w14:textId="77777777" w:rsidR="00F6560F" w:rsidRPr="008B0EC4" w:rsidRDefault="00F6560F" w:rsidP="00F6560F">
      <w:pPr>
        <w:spacing w:line="360" w:lineRule="auto"/>
        <w:jc w:val="center"/>
        <w:rPr>
          <w:rFonts w:cs="Times New Roman"/>
        </w:rPr>
      </w:pPr>
    </w:p>
    <w:p w14:paraId="2D92BEB4" w14:textId="455D43A3" w:rsidR="00F6560F" w:rsidRDefault="00F6560F" w:rsidP="00F706C4">
      <w:pPr>
        <w:spacing w:line="360" w:lineRule="auto"/>
        <w:jc w:val="center"/>
        <w:rPr>
          <w:rFonts w:cs="Times New Roman"/>
        </w:rPr>
      </w:pPr>
      <w:r w:rsidRPr="008B0EC4">
        <w:rPr>
          <w:rFonts w:cs="Times New Roman"/>
        </w:rPr>
        <w:t xml:space="preserve">W odpowiedzi na zapytanie ofertowe opublikowane przez firmę </w:t>
      </w:r>
    </w:p>
    <w:p w14:paraId="4E278CA3" w14:textId="77777777" w:rsidR="003F45F1" w:rsidRDefault="003F45F1" w:rsidP="00F6560F">
      <w:pPr>
        <w:spacing w:line="360" w:lineRule="auto"/>
        <w:jc w:val="center"/>
        <w:rPr>
          <w:rFonts w:cs="Times New Roman"/>
        </w:rPr>
      </w:pPr>
    </w:p>
    <w:p w14:paraId="7ED659FA" w14:textId="2666935C" w:rsidR="00DA5A6F" w:rsidRDefault="006D592F" w:rsidP="006D592F">
      <w:pPr>
        <w:spacing w:line="360" w:lineRule="auto"/>
        <w:jc w:val="center"/>
        <w:rPr>
          <w:rFonts w:cs="Times New Roman"/>
          <w:b/>
          <w:bCs/>
        </w:rPr>
      </w:pPr>
      <w:r w:rsidRPr="006D592F">
        <w:rPr>
          <w:rFonts w:cs="Times New Roman"/>
          <w:b/>
          <w:bCs/>
        </w:rPr>
        <w:t>Szymon Bałazy SB GRANIT</w:t>
      </w:r>
    </w:p>
    <w:p w14:paraId="72016C4F" w14:textId="77777777" w:rsidR="006D592F" w:rsidRDefault="006D592F" w:rsidP="00F6560F">
      <w:pPr>
        <w:spacing w:line="360" w:lineRule="auto"/>
        <w:jc w:val="both"/>
        <w:rPr>
          <w:rFonts w:cs="Times New Roman"/>
        </w:rPr>
      </w:pPr>
    </w:p>
    <w:p w14:paraId="3DADD409" w14:textId="4EB3E44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  <w:r w:rsidRPr="008B0EC4">
        <w:rPr>
          <w:rFonts w:cs="Times New Roman"/>
        </w:rPr>
        <w:t>Ja/my niżej podpisany/i</w:t>
      </w:r>
    </w:p>
    <w:p w14:paraId="50AC2EDE" w14:textId="77777777" w:rsidR="00F6560F" w:rsidRPr="008B0EC4" w:rsidRDefault="00F6560F" w:rsidP="00F6560F">
      <w:pPr>
        <w:spacing w:before="240" w:line="360" w:lineRule="auto"/>
        <w:jc w:val="center"/>
        <w:rPr>
          <w:rFonts w:cs="Times New Roman"/>
          <w:b/>
        </w:rPr>
      </w:pPr>
      <w:r w:rsidRPr="008B0EC4">
        <w:rPr>
          <w:rFonts w:cs="Times New Roman"/>
          <w:b/>
        </w:rPr>
        <w:t>……………………………………..</w:t>
      </w:r>
    </w:p>
    <w:p w14:paraId="788ECD11" w14:textId="77777777" w:rsidR="00F6560F" w:rsidRPr="008B0EC4" w:rsidRDefault="00F6560F" w:rsidP="00F6560F">
      <w:pPr>
        <w:spacing w:line="360" w:lineRule="auto"/>
        <w:jc w:val="center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>(Imiona i nazwiska osób upoważnionych do reprezentowania Oferenta)</w:t>
      </w:r>
    </w:p>
    <w:p w14:paraId="195DFDE3" w14:textId="7777777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</w:p>
    <w:p w14:paraId="45E1B8EB" w14:textId="7777777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  <w:r w:rsidRPr="008B0EC4">
        <w:rPr>
          <w:rFonts w:cs="Times New Roman"/>
        </w:rPr>
        <w:t>działając w imieniu i na rzecz:</w:t>
      </w:r>
    </w:p>
    <w:p w14:paraId="7F7FE5D6" w14:textId="77777777" w:rsidR="00F6560F" w:rsidRPr="008B0EC4" w:rsidRDefault="00F6560F" w:rsidP="00F6560F">
      <w:pPr>
        <w:spacing w:before="240" w:line="360" w:lineRule="auto"/>
        <w:jc w:val="center"/>
        <w:rPr>
          <w:rFonts w:cs="Times New Roman"/>
          <w:b/>
        </w:rPr>
      </w:pPr>
      <w:r w:rsidRPr="008B0EC4">
        <w:rPr>
          <w:rFonts w:cs="Times New Roman"/>
          <w:b/>
        </w:rPr>
        <w:t>……………………………………………………</w:t>
      </w:r>
    </w:p>
    <w:p w14:paraId="68A1341B" w14:textId="75568103" w:rsidR="00F6560F" w:rsidRPr="008B0EC4" w:rsidRDefault="00F6560F" w:rsidP="00F6560F">
      <w:pPr>
        <w:spacing w:line="360" w:lineRule="auto"/>
        <w:jc w:val="center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>(Pełna nazwa i adres Oferenta oraz nr NIP oraz pieczątka)</w:t>
      </w:r>
    </w:p>
    <w:p w14:paraId="0B58E945" w14:textId="1C3036A4" w:rsidR="00F6560F" w:rsidRDefault="00F6560F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7EA17791" w14:textId="1374F6A1" w:rsidR="00F706C4" w:rsidRDefault="00F706C4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09264932" w14:textId="77777777" w:rsidR="00F706C4" w:rsidRPr="008B0EC4" w:rsidRDefault="00F706C4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6CF9C066" w14:textId="137DC5A6" w:rsidR="00F6560F" w:rsidRPr="008B0EC4" w:rsidRDefault="00F6560F" w:rsidP="00F6560F">
      <w:pPr>
        <w:spacing w:after="120" w:line="360" w:lineRule="auto"/>
        <w:rPr>
          <w:rFonts w:cs="Times New Roman"/>
        </w:rPr>
      </w:pPr>
      <w:r w:rsidRPr="008B0EC4">
        <w:rPr>
          <w:rFonts w:cs="Times New Roman"/>
          <w:b/>
        </w:rPr>
        <w:t>Składam/</w:t>
      </w:r>
      <w:r w:rsidR="00BF0E0D">
        <w:rPr>
          <w:rFonts w:cs="Times New Roman"/>
          <w:b/>
        </w:rPr>
        <w:t>y</w:t>
      </w:r>
      <w:r w:rsidRPr="008B0EC4">
        <w:rPr>
          <w:rFonts w:cs="Times New Roman"/>
          <w:b/>
        </w:rPr>
        <w:t xml:space="preserve"> ofertę na* : </w:t>
      </w:r>
      <w:r w:rsidRPr="008B0EC4">
        <w:rPr>
          <w:rFonts w:cs="Times New Roman"/>
        </w:rPr>
        <w:t>…………………………………………………………………………………………………</w:t>
      </w:r>
    </w:p>
    <w:p w14:paraId="3195DE3E" w14:textId="77777777" w:rsidR="00F706C4" w:rsidRDefault="00F706C4" w:rsidP="00F6560F">
      <w:pPr>
        <w:spacing w:line="360" w:lineRule="auto"/>
        <w:jc w:val="both"/>
        <w:rPr>
          <w:rFonts w:cs="Times New Roman"/>
        </w:rPr>
      </w:pPr>
    </w:p>
    <w:p w14:paraId="2E617168" w14:textId="0628DE6A" w:rsidR="00F706C4" w:rsidRDefault="00F706C4" w:rsidP="00462FAC">
      <w:pPr>
        <w:spacing w:line="360" w:lineRule="auto"/>
        <w:jc w:val="center"/>
        <w:rPr>
          <w:rFonts w:cs="Times New Roman"/>
        </w:rPr>
      </w:pPr>
    </w:p>
    <w:tbl>
      <w:tblPr>
        <w:tblW w:w="922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4541"/>
        <w:gridCol w:w="4684"/>
      </w:tblGrid>
      <w:tr w:rsidR="00462FAC" w:rsidRPr="00462FAC" w14:paraId="2354DEFE" w14:textId="77777777" w:rsidTr="00E24387">
        <w:trPr>
          <w:trHeight w:val="1461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0A0B49" w14:textId="1F9E8EF7" w:rsidR="00462FAC" w:rsidRDefault="00462FAC" w:rsidP="00E24387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b/>
                <w:bCs/>
                <w:iCs/>
              </w:rPr>
              <w:t>Informacje dodatkowe</w:t>
            </w:r>
            <w:r w:rsidRPr="00462FAC">
              <w:rPr>
                <w:rFonts w:cs="Times New Roman"/>
                <w:iCs/>
              </w:rPr>
              <w:t xml:space="preserve"> </w:t>
            </w:r>
            <w:r w:rsidRPr="00462FAC">
              <w:rPr>
                <w:rFonts w:cs="Times New Roman"/>
                <w:iCs/>
              </w:rPr>
              <w:br/>
              <w:t>Dane osoby do kontaktu</w:t>
            </w:r>
            <w:r w:rsidR="00E24387">
              <w:rPr>
                <w:rFonts w:cs="Times New Roman"/>
                <w:iCs/>
              </w:rPr>
              <w:t xml:space="preserve"> </w:t>
            </w:r>
            <w:r w:rsidRPr="00462FAC">
              <w:rPr>
                <w:rFonts w:cs="Times New Roman"/>
                <w:iCs/>
              </w:rPr>
              <w:t>Imię</w:t>
            </w:r>
            <w:r>
              <w:rPr>
                <w:rFonts w:cs="Times New Roman"/>
                <w:iCs/>
              </w:rPr>
              <w:t xml:space="preserve"> | </w:t>
            </w:r>
            <w:r w:rsidRPr="00462FAC">
              <w:rPr>
                <w:rFonts w:cs="Times New Roman"/>
                <w:iCs/>
              </w:rPr>
              <w:t>Nazwisko</w:t>
            </w:r>
          </w:p>
          <w:p w14:paraId="4D241B70" w14:textId="39EB51B3" w:rsid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>e-mail</w:t>
            </w:r>
          </w:p>
          <w:p w14:paraId="6FC1509F" w14:textId="021537BE" w:rsidR="00462FAC" w:rsidRPr="00462FAC" w:rsidRDefault="00E24387" w:rsidP="00462FAC">
            <w:pPr>
              <w:jc w:val="center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 xml:space="preserve">numer </w:t>
            </w:r>
            <w:r w:rsidR="00462FAC" w:rsidRPr="00462FAC">
              <w:rPr>
                <w:rFonts w:cs="Times New Roman"/>
                <w:iCs/>
              </w:rPr>
              <w:t>telefon</w:t>
            </w:r>
            <w:r>
              <w:rPr>
                <w:rFonts w:cs="Times New Roman"/>
                <w:iCs/>
              </w:rPr>
              <w:t>u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FEADB" w14:textId="77777777" w:rsidR="00E24387" w:rsidRDefault="00E24387" w:rsidP="00462FAC">
            <w:pPr>
              <w:jc w:val="center"/>
              <w:rPr>
                <w:rFonts w:cs="Times New Roman"/>
                <w:iCs/>
              </w:rPr>
            </w:pPr>
          </w:p>
          <w:p w14:paraId="663EC58B" w14:textId="03081525" w:rsidR="00462FAC" w:rsidRP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Dane osoby do kontaktu - </w:t>
            </w:r>
            <w:r>
              <w:rPr>
                <w:rFonts w:cs="Times New Roman"/>
                <w:iCs/>
              </w:rPr>
              <w:t>…………………</w:t>
            </w:r>
          </w:p>
          <w:p w14:paraId="4F8C2E95" w14:textId="65919134" w:rsid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e-mail - </w:t>
            </w:r>
            <w:r>
              <w:rPr>
                <w:rFonts w:cs="Times New Roman"/>
                <w:iCs/>
              </w:rPr>
              <w:t>…………………</w:t>
            </w:r>
          </w:p>
          <w:p w14:paraId="1022D512" w14:textId="1C7C5DF2" w:rsidR="00462FAC" w:rsidRP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numer telefonu  - </w:t>
            </w:r>
            <w:r>
              <w:rPr>
                <w:rFonts w:cs="Times New Roman"/>
                <w:iCs/>
              </w:rPr>
              <w:t>…………………</w:t>
            </w:r>
          </w:p>
        </w:tc>
      </w:tr>
    </w:tbl>
    <w:p w14:paraId="7044CCBC" w14:textId="10863FCE" w:rsidR="00FB3CCF" w:rsidRDefault="00FB3CCF" w:rsidP="00F706C4">
      <w:pPr>
        <w:spacing w:line="360" w:lineRule="auto"/>
        <w:jc w:val="both"/>
        <w:rPr>
          <w:rFonts w:cs="Times New Roman"/>
        </w:rPr>
        <w:sectPr w:rsidR="00FB3CCF" w:rsidSect="005B030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5" w:right="1417" w:bottom="1417" w:left="1417" w:header="708" w:footer="708" w:gutter="0"/>
          <w:cols w:space="708"/>
          <w:docGrid w:linePitch="360"/>
        </w:sectPr>
      </w:pPr>
    </w:p>
    <w:p w14:paraId="50E37331" w14:textId="77777777" w:rsidR="00F706C4" w:rsidRPr="00B30480" w:rsidRDefault="00F706C4" w:rsidP="00F6560F">
      <w:pPr>
        <w:spacing w:line="360" w:lineRule="auto"/>
        <w:jc w:val="both"/>
        <w:rPr>
          <w:rFonts w:cs="Times New Roman"/>
          <w:b/>
          <w:sz w:val="2"/>
          <w:szCs w:val="2"/>
        </w:rPr>
      </w:pPr>
    </w:p>
    <w:p w14:paraId="373D37D3" w14:textId="77777777" w:rsidR="00B30480" w:rsidRPr="00191EAE" w:rsidRDefault="00B30480" w:rsidP="00315BC5">
      <w:pPr>
        <w:spacing w:line="360" w:lineRule="auto"/>
        <w:jc w:val="both"/>
        <w:rPr>
          <w:rFonts w:cs="Times New Roman"/>
          <w:b/>
          <w:sz w:val="2"/>
          <w:szCs w:val="2"/>
        </w:rPr>
      </w:pPr>
    </w:p>
    <w:p w14:paraId="233763F0" w14:textId="2EFE591D" w:rsidR="00FB2A7B" w:rsidRDefault="00FB2A7B" w:rsidP="00315BC5">
      <w:pPr>
        <w:spacing w:line="36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Pe</w:t>
      </w:r>
      <w:r w:rsidRPr="008B0EC4">
        <w:rPr>
          <w:rFonts w:cs="Times New Roman"/>
          <w:b/>
        </w:rPr>
        <w:t>łen koszt dla Zamawiającego:</w:t>
      </w:r>
    </w:p>
    <w:tbl>
      <w:tblPr>
        <w:tblW w:w="101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3"/>
        <w:gridCol w:w="3969"/>
        <w:gridCol w:w="2977"/>
        <w:gridCol w:w="851"/>
        <w:gridCol w:w="708"/>
      </w:tblGrid>
      <w:tr w:rsidR="00281063" w:rsidRPr="00676E66" w14:paraId="1704B0F8" w14:textId="77777777" w:rsidTr="00E24387">
        <w:trPr>
          <w:trHeight w:val="768"/>
          <w:jc w:val="center"/>
        </w:trPr>
        <w:tc>
          <w:tcPr>
            <w:tcW w:w="1693" w:type="dxa"/>
            <w:vMerge w:val="restart"/>
            <w:shd w:val="clear" w:color="auto" w:fill="F2F2F2"/>
            <w:vAlign w:val="center"/>
          </w:tcPr>
          <w:p w14:paraId="141913FD" w14:textId="77777777" w:rsidR="00281063" w:rsidRPr="00433CDA" w:rsidRDefault="00281063" w:rsidP="00CE028E"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</w:rPr>
              <w:t>Przedmiot</w:t>
            </w:r>
          </w:p>
        </w:tc>
        <w:tc>
          <w:tcPr>
            <w:tcW w:w="3969" w:type="dxa"/>
            <w:vMerge w:val="restart"/>
            <w:shd w:val="clear" w:color="auto" w:fill="F2F2F2"/>
            <w:vAlign w:val="center"/>
          </w:tcPr>
          <w:p w14:paraId="2120812B" w14:textId="1E9C5D06" w:rsidR="00281063" w:rsidRPr="00433CDA" w:rsidRDefault="00281063" w:rsidP="00CE028E">
            <w:pPr>
              <w:spacing w:before="120" w:after="120"/>
              <w:jc w:val="center"/>
              <w:rPr>
                <w:rFonts w:cs="Times New Roman"/>
                <w:bCs/>
                <w:sz w:val="20"/>
              </w:rPr>
            </w:pPr>
            <w:r w:rsidRPr="00433CDA">
              <w:rPr>
                <w:rFonts w:cs="Times New Roman"/>
                <w:b/>
                <w:bCs/>
                <w:sz w:val="20"/>
              </w:rPr>
              <w:t>Parametry /</w:t>
            </w:r>
            <w:r w:rsidR="00E24387">
              <w:rPr>
                <w:rFonts w:cs="Times New Roman"/>
                <w:b/>
                <w:bCs/>
                <w:sz w:val="20"/>
              </w:rPr>
              <w:t xml:space="preserve"> </w:t>
            </w:r>
            <w:r w:rsidRPr="00433CDA">
              <w:rPr>
                <w:rFonts w:cs="Times New Roman"/>
                <w:b/>
                <w:bCs/>
                <w:sz w:val="20"/>
              </w:rPr>
              <w:t>specyfikacja</w:t>
            </w:r>
            <w:r>
              <w:rPr>
                <w:rFonts w:cs="Times New Roman"/>
                <w:b/>
                <w:bCs/>
                <w:sz w:val="20"/>
              </w:rPr>
              <w:t xml:space="preserve"> nie gorsza niż:</w:t>
            </w:r>
          </w:p>
        </w:tc>
        <w:tc>
          <w:tcPr>
            <w:tcW w:w="2977" w:type="dxa"/>
            <w:vMerge w:val="restart"/>
            <w:shd w:val="clear" w:color="auto" w:fill="F2F2F2"/>
            <w:vAlign w:val="center"/>
          </w:tcPr>
          <w:p w14:paraId="77080132" w14:textId="77777777" w:rsidR="00281063" w:rsidRPr="00F96786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 w:rsidRPr="003A18A4">
              <w:rPr>
                <w:rFonts w:cs="Times New Roman"/>
                <w:b/>
                <w:sz w:val="20"/>
              </w:rPr>
              <w:t>Oferowany konkretny zakres/parametry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922CC4F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 w:rsidRPr="003A18A4">
              <w:rPr>
                <w:sz w:val="20"/>
                <w:szCs w:val="20"/>
              </w:rPr>
              <w:t>Spełnianie danej funkcjonalności</w:t>
            </w:r>
          </w:p>
        </w:tc>
      </w:tr>
      <w:tr w:rsidR="00281063" w:rsidRPr="00676E66" w14:paraId="1F58E8E2" w14:textId="77777777" w:rsidTr="00E24387">
        <w:trPr>
          <w:trHeight w:val="480"/>
          <w:jc w:val="center"/>
        </w:trPr>
        <w:tc>
          <w:tcPr>
            <w:tcW w:w="1693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A05CB66" w14:textId="77777777" w:rsidR="00281063" w:rsidRDefault="00281063" w:rsidP="00CE028E">
            <w:pPr>
              <w:jc w:val="center"/>
              <w:rPr>
                <w:rFonts w:cs="Times New Roman"/>
                <w:b/>
                <w:bCs/>
                <w:sz w:val="20"/>
              </w:rPr>
            </w:pPr>
          </w:p>
        </w:tc>
        <w:tc>
          <w:tcPr>
            <w:tcW w:w="3969" w:type="dxa"/>
            <w:vMerge/>
            <w:shd w:val="clear" w:color="auto" w:fill="F2F2F2"/>
            <w:vAlign w:val="center"/>
          </w:tcPr>
          <w:p w14:paraId="3B58CF76" w14:textId="77777777" w:rsidR="00281063" w:rsidRPr="00433CDA" w:rsidRDefault="00281063" w:rsidP="00CE028E">
            <w:pPr>
              <w:spacing w:before="120" w:after="120"/>
              <w:jc w:val="center"/>
              <w:rPr>
                <w:rFonts w:cs="Times New Roman"/>
                <w:b/>
                <w:bCs/>
                <w:sz w:val="20"/>
              </w:rPr>
            </w:pPr>
          </w:p>
        </w:tc>
        <w:tc>
          <w:tcPr>
            <w:tcW w:w="2977" w:type="dxa"/>
            <w:vMerge/>
            <w:shd w:val="clear" w:color="auto" w:fill="F2F2F2"/>
            <w:vAlign w:val="center"/>
          </w:tcPr>
          <w:p w14:paraId="591BBFAD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953993" w14:textId="77777777" w:rsidR="00281063" w:rsidRPr="003A18A4" w:rsidRDefault="00281063" w:rsidP="00CE028E">
            <w:pPr>
              <w:jc w:val="center"/>
              <w:rPr>
                <w:b/>
                <w:bCs/>
                <w:sz w:val="20"/>
                <w:szCs w:val="20"/>
              </w:rPr>
            </w:pPr>
            <w:r w:rsidRPr="003A18A4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14:paraId="2FCE7B32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NIE</w:t>
            </w:r>
          </w:p>
        </w:tc>
      </w:tr>
      <w:tr w:rsidR="00DA5A6F" w:rsidRPr="00F96786" w14:paraId="3A24C941" w14:textId="77777777" w:rsidTr="008267E2">
        <w:trPr>
          <w:trHeight w:val="567"/>
          <w:jc w:val="center"/>
        </w:trPr>
        <w:tc>
          <w:tcPr>
            <w:tcW w:w="1693" w:type="dxa"/>
            <w:vMerge w:val="restart"/>
            <w:tcBorders>
              <w:top w:val="single" w:sz="4" w:space="0" w:color="auto"/>
            </w:tcBorders>
            <w:vAlign w:val="center"/>
          </w:tcPr>
          <w:p w14:paraId="30EAF706" w14:textId="71C0D514" w:rsidR="00DA5A6F" w:rsidRPr="006C3688" w:rsidRDefault="00191EAE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  <w:proofErr w:type="spellStart"/>
            <w:r w:rsidRPr="00191EAE">
              <w:rPr>
                <w:rFonts w:eastAsia="Calibri" w:cs="Times New Roman"/>
                <w:sz w:val="20"/>
                <w:szCs w:val="22"/>
              </w:rPr>
              <w:t>Zautomatyzowan</w:t>
            </w:r>
            <w:proofErr w:type="spellEnd"/>
            <w:r>
              <w:rPr>
                <w:rFonts w:eastAsia="Calibri" w:cs="Times New Roman"/>
                <w:sz w:val="20"/>
                <w:szCs w:val="22"/>
              </w:rPr>
              <w:t xml:space="preserve"> </w:t>
            </w:r>
            <w:proofErr w:type="spellStart"/>
            <w:r w:rsidRPr="00191EAE">
              <w:rPr>
                <w:rFonts w:eastAsia="Calibri" w:cs="Times New Roman"/>
                <w:sz w:val="20"/>
                <w:szCs w:val="22"/>
              </w:rPr>
              <w:t>boczkark</w:t>
            </w:r>
            <w:r>
              <w:rPr>
                <w:rFonts w:eastAsia="Calibri" w:cs="Times New Roman"/>
                <w:sz w:val="20"/>
                <w:szCs w:val="22"/>
              </w:rPr>
              <w:t>a</w:t>
            </w:r>
            <w:proofErr w:type="spellEnd"/>
            <w:r w:rsidRPr="00191EAE">
              <w:rPr>
                <w:rFonts w:eastAsia="Calibri" w:cs="Times New Roman"/>
                <w:sz w:val="20"/>
                <w:szCs w:val="22"/>
              </w:rPr>
              <w:t xml:space="preserve"> przelotow</w:t>
            </w:r>
            <w:r>
              <w:rPr>
                <w:rFonts w:eastAsia="Calibri" w:cs="Times New Roman"/>
                <w:sz w:val="20"/>
                <w:szCs w:val="22"/>
              </w:rPr>
              <w:t>a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3819D" w14:textId="357D7CBD" w:rsidR="00DA5A6F" w:rsidRPr="00A44519" w:rsidRDefault="00191EAE" w:rsidP="003C5A37">
            <w:pPr>
              <w:jc w:val="center"/>
              <w:rPr>
                <w:rFonts w:cs="Times New Roman"/>
                <w:sz w:val="22"/>
              </w:rPr>
            </w:pPr>
            <w:r w:rsidRPr="00A44519">
              <w:rPr>
                <w:rFonts w:cs="Times New Roman"/>
                <w:sz w:val="22"/>
              </w:rPr>
              <w:t>7 głowic polerujących (1,5 kW każda)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0351C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3B2E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051C8B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35D97" w:rsidRPr="00F96786" w14:paraId="4BBC868F" w14:textId="77777777" w:rsidTr="008267E2">
        <w:trPr>
          <w:trHeight w:val="567"/>
          <w:jc w:val="center"/>
        </w:trPr>
        <w:tc>
          <w:tcPr>
            <w:tcW w:w="1693" w:type="dxa"/>
            <w:vMerge/>
            <w:tcBorders>
              <w:top w:val="single" w:sz="4" w:space="0" w:color="auto"/>
            </w:tcBorders>
            <w:vAlign w:val="center"/>
          </w:tcPr>
          <w:p w14:paraId="7B33C2A3" w14:textId="77777777" w:rsidR="00835D97" w:rsidRPr="00835D97" w:rsidRDefault="00835D97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EF342" w14:textId="64AA34AC" w:rsidR="00835D97" w:rsidRPr="00A44519" w:rsidRDefault="00191EAE" w:rsidP="003C5A37">
            <w:pPr>
              <w:jc w:val="center"/>
              <w:rPr>
                <w:rFonts w:cs="Times New Roman"/>
                <w:sz w:val="22"/>
              </w:rPr>
            </w:pPr>
            <w:r w:rsidRPr="00A44519">
              <w:rPr>
                <w:rFonts w:cs="Times New Roman"/>
                <w:sz w:val="22"/>
              </w:rPr>
              <w:t xml:space="preserve">2 głowice fazujące dolne – diamentowa </w:t>
            </w:r>
            <w:r w:rsidR="004D2801" w:rsidRPr="00A44519">
              <w:rPr>
                <w:rFonts w:cs="Times New Roman"/>
                <w:sz w:val="22"/>
              </w:rPr>
              <w:t>/</w:t>
            </w:r>
            <w:r w:rsidRPr="00A44519">
              <w:rPr>
                <w:rFonts w:cs="Times New Roman"/>
                <w:sz w:val="22"/>
              </w:rPr>
              <w:t xml:space="preserve"> polerska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6F12F" w14:textId="77777777" w:rsidR="00835D97" w:rsidRPr="00F96786" w:rsidRDefault="00835D9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797B" w14:textId="77777777" w:rsidR="00835D97" w:rsidRPr="00F96786" w:rsidRDefault="00835D9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44429E" w14:textId="77777777" w:rsidR="00835D97" w:rsidRPr="00F96786" w:rsidRDefault="00835D9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267E2" w:rsidRPr="00F96786" w14:paraId="3D56E1B6" w14:textId="77777777" w:rsidTr="008267E2">
        <w:trPr>
          <w:trHeight w:val="567"/>
          <w:jc w:val="center"/>
        </w:trPr>
        <w:tc>
          <w:tcPr>
            <w:tcW w:w="1693" w:type="dxa"/>
            <w:vMerge/>
            <w:tcBorders>
              <w:top w:val="single" w:sz="4" w:space="0" w:color="auto"/>
            </w:tcBorders>
            <w:vAlign w:val="center"/>
          </w:tcPr>
          <w:p w14:paraId="4696813F" w14:textId="77777777" w:rsidR="008267E2" w:rsidRPr="008267E2" w:rsidRDefault="008267E2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6E9372A" w14:textId="332A2757" w:rsidR="008267E2" w:rsidRPr="008E3356" w:rsidRDefault="00191EAE" w:rsidP="003C5A37">
            <w:pPr>
              <w:jc w:val="center"/>
              <w:rPr>
                <w:rFonts w:cs="Times New Roman"/>
                <w:sz w:val="22"/>
              </w:rPr>
            </w:pPr>
            <w:r w:rsidRPr="008E3356">
              <w:rPr>
                <w:rFonts w:cs="Times New Roman"/>
                <w:sz w:val="22"/>
              </w:rPr>
              <w:t xml:space="preserve">2 głowice fazujące górne – diamentowa </w:t>
            </w:r>
            <w:r w:rsidR="004D2801" w:rsidRPr="008E3356">
              <w:rPr>
                <w:rFonts w:cs="Times New Roman"/>
                <w:sz w:val="22"/>
              </w:rPr>
              <w:t>/</w:t>
            </w:r>
            <w:r w:rsidRPr="008E3356">
              <w:rPr>
                <w:rFonts w:cs="Times New Roman"/>
                <w:sz w:val="22"/>
              </w:rPr>
              <w:t xml:space="preserve"> polerska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0BF6019B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4563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7ADC02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D2801" w:rsidRPr="00F96786" w14:paraId="25242163" w14:textId="77777777" w:rsidTr="00A44519">
        <w:trPr>
          <w:trHeight w:val="1114"/>
          <w:jc w:val="center"/>
        </w:trPr>
        <w:tc>
          <w:tcPr>
            <w:tcW w:w="1693" w:type="dxa"/>
            <w:vMerge/>
            <w:tcBorders>
              <w:top w:val="single" w:sz="4" w:space="0" w:color="auto"/>
            </w:tcBorders>
            <w:vAlign w:val="center"/>
          </w:tcPr>
          <w:p w14:paraId="2A0315A1" w14:textId="77777777" w:rsidR="004D2801" w:rsidRPr="008267E2" w:rsidRDefault="004D2801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5361793C" w14:textId="6C721274" w:rsidR="004D2801" w:rsidRPr="008E3356" w:rsidRDefault="004D2801" w:rsidP="003C5A37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8E3356">
              <w:rPr>
                <w:rFonts w:cs="Times New Roman"/>
                <w:sz w:val="22"/>
              </w:rPr>
              <w:t>podcinak</w:t>
            </w:r>
            <w:proofErr w:type="spellEnd"/>
            <w:r w:rsidRPr="008E3356">
              <w:rPr>
                <w:rFonts w:cs="Times New Roman"/>
                <w:sz w:val="22"/>
              </w:rPr>
              <w:t xml:space="preserve"> / kalibrator z przesuwem silnikowym w dwóch osiach – nie mniej niż 5,5 kW;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5D74D207" w14:textId="77777777" w:rsidR="004D2801" w:rsidRPr="00F96786" w:rsidRDefault="004D2801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5193" w14:textId="77777777" w:rsidR="004D2801" w:rsidRPr="00F96786" w:rsidRDefault="004D2801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0857FB" w14:textId="77777777" w:rsidR="004D2801" w:rsidRPr="00F96786" w:rsidRDefault="004D2801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D592F" w:rsidRPr="00F96786" w14:paraId="26B73F05" w14:textId="77777777" w:rsidTr="00A44519">
        <w:trPr>
          <w:trHeight w:val="1399"/>
          <w:jc w:val="center"/>
        </w:trPr>
        <w:tc>
          <w:tcPr>
            <w:tcW w:w="1693" w:type="dxa"/>
            <w:vMerge/>
            <w:tcBorders>
              <w:top w:val="single" w:sz="4" w:space="0" w:color="auto"/>
            </w:tcBorders>
            <w:vAlign w:val="center"/>
          </w:tcPr>
          <w:p w14:paraId="4F09A61D" w14:textId="77777777" w:rsidR="006D592F" w:rsidRPr="008267E2" w:rsidRDefault="006D592F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40367D4D" w14:textId="5C151419" w:rsidR="006D592F" w:rsidRPr="008E3356" w:rsidRDefault="00191EAE" w:rsidP="003C5A37">
            <w:pPr>
              <w:jc w:val="center"/>
              <w:rPr>
                <w:rFonts w:cs="Times New Roman"/>
                <w:sz w:val="22"/>
              </w:rPr>
            </w:pPr>
            <w:r w:rsidRPr="008E3356">
              <w:rPr>
                <w:rFonts w:cs="Times New Roman"/>
                <w:sz w:val="22"/>
              </w:rPr>
              <w:t>system niezależnych rolek dociskowych duplex</w:t>
            </w:r>
            <w:r w:rsidR="004D2801" w:rsidRPr="008E3356">
              <w:rPr>
                <w:rFonts w:cs="Times New Roman"/>
                <w:sz w:val="22"/>
              </w:rPr>
              <w:t xml:space="preserve"> lub równoważnych</w:t>
            </w:r>
            <w:r w:rsidR="00000488" w:rsidRPr="008E3356">
              <w:rPr>
                <w:rFonts w:cs="Times New Roman"/>
                <w:sz w:val="22"/>
              </w:rPr>
              <w:t xml:space="preserve"> pozwalających na pracę z różnymi grubościami materiały jeden za drugim;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0571D9DA" w14:textId="77777777" w:rsidR="006D592F" w:rsidRPr="00F96786" w:rsidRDefault="006D592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42BA" w14:textId="77777777" w:rsidR="006D592F" w:rsidRPr="00F96786" w:rsidRDefault="006D592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6FE529" w14:textId="77777777" w:rsidR="006D592F" w:rsidRPr="00F96786" w:rsidRDefault="006D592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000488" w:rsidRPr="00F96786" w14:paraId="58604DBE" w14:textId="77777777" w:rsidTr="00A44519">
        <w:trPr>
          <w:trHeight w:val="839"/>
          <w:jc w:val="center"/>
        </w:trPr>
        <w:tc>
          <w:tcPr>
            <w:tcW w:w="1693" w:type="dxa"/>
            <w:vMerge/>
            <w:tcBorders>
              <w:top w:val="single" w:sz="4" w:space="0" w:color="auto"/>
            </w:tcBorders>
            <w:vAlign w:val="center"/>
          </w:tcPr>
          <w:p w14:paraId="013C4D7E" w14:textId="77777777" w:rsidR="00000488" w:rsidRPr="008267E2" w:rsidRDefault="00000488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01758DE2" w14:textId="2FB0E34B" w:rsidR="00000488" w:rsidRPr="008E3356" w:rsidRDefault="00000488" w:rsidP="003C5A37">
            <w:pPr>
              <w:jc w:val="center"/>
              <w:rPr>
                <w:rFonts w:cs="Times New Roman"/>
                <w:sz w:val="22"/>
              </w:rPr>
            </w:pPr>
            <w:r w:rsidRPr="008E3356">
              <w:rPr>
                <w:rFonts w:cs="Times New Roman"/>
                <w:sz w:val="22"/>
              </w:rPr>
              <w:t xml:space="preserve">system </w:t>
            </w:r>
            <w:proofErr w:type="spellStart"/>
            <w:r w:rsidRPr="008E3356">
              <w:rPr>
                <w:rFonts w:cs="Times New Roman"/>
                <w:sz w:val="22"/>
              </w:rPr>
              <w:t>autocentrowania</w:t>
            </w:r>
            <w:proofErr w:type="spellEnd"/>
            <w:r w:rsidRPr="008E3356">
              <w:rPr>
                <w:rFonts w:cs="Times New Roman"/>
                <w:sz w:val="22"/>
              </w:rPr>
              <w:t xml:space="preserve"> głowic frezujących;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15D0B692" w14:textId="77777777" w:rsidR="00000488" w:rsidRPr="00F96786" w:rsidRDefault="0000048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8AA7C" w14:textId="77777777" w:rsidR="00000488" w:rsidRPr="00F96786" w:rsidRDefault="0000048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B0F97F" w14:textId="77777777" w:rsidR="00000488" w:rsidRPr="00F96786" w:rsidRDefault="0000048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267E2" w:rsidRPr="00F96786" w14:paraId="2305176E" w14:textId="77777777" w:rsidTr="00A44519">
        <w:trPr>
          <w:trHeight w:val="836"/>
          <w:jc w:val="center"/>
        </w:trPr>
        <w:tc>
          <w:tcPr>
            <w:tcW w:w="1693" w:type="dxa"/>
            <w:vMerge/>
            <w:vAlign w:val="center"/>
          </w:tcPr>
          <w:p w14:paraId="30498467" w14:textId="0BB42172" w:rsidR="008267E2" w:rsidRPr="006C3688" w:rsidRDefault="008267E2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92954" w14:textId="3401C580" w:rsidR="008267E2" w:rsidRPr="008E3356" w:rsidRDefault="00191EAE" w:rsidP="00DA5A6F">
            <w:pPr>
              <w:keepNext/>
              <w:widowControl/>
              <w:numPr>
                <w:ilvl w:val="4"/>
                <w:numId w:val="0"/>
              </w:numPr>
              <w:tabs>
                <w:tab w:val="num" w:pos="0"/>
              </w:tabs>
              <w:jc w:val="center"/>
              <w:outlineLvl w:val="4"/>
              <w:rPr>
                <w:rFonts w:eastAsia="Times New Roman" w:cs="Times New Roman"/>
                <w:kern w:val="0"/>
                <w:sz w:val="22"/>
                <w:lang w:eastAsia="ar-SA" w:bidi="ar-SA"/>
              </w:rPr>
            </w:pPr>
            <w:r w:rsidRPr="008E3356">
              <w:rPr>
                <w:rFonts w:eastAsia="Times New Roman" w:cs="Times New Roman"/>
                <w:kern w:val="0"/>
                <w:sz w:val="22"/>
                <w:lang w:eastAsia="ar-SA" w:bidi="ar-SA"/>
              </w:rPr>
              <w:t>2 rolki przedłużająca na wejściu | wyjściu o długości 2m każda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3410C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58C8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31A7F5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267E2" w:rsidRPr="00F96786" w14:paraId="201B4D7B" w14:textId="77777777" w:rsidTr="00A44519">
        <w:trPr>
          <w:trHeight w:val="693"/>
          <w:jc w:val="center"/>
        </w:trPr>
        <w:tc>
          <w:tcPr>
            <w:tcW w:w="1693" w:type="dxa"/>
            <w:vMerge/>
            <w:vAlign w:val="center"/>
          </w:tcPr>
          <w:p w14:paraId="52A8972F" w14:textId="77777777" w:rsidR="008267E2" w:rsidRPr="006C3688" w:rsidRDefault="008267E2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8BCD844" w14:textId="1C249700" w:rsidR="008267E2" w:rsidRPr="008E3356" w:rsidRDefault="00191EAE" w:rsidP="00DA5A6F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jc w:val="center"/>
              <w:outlineLvl w:val="4"/>
              <w:rPr>
                <w:rFonts w:eastAsia="Times New Roman" w:cs="Times New Roman"/>
                <w:kern w:val="0"/>
                <w:sz w:val="22"/>
                <w:lang w:eastAsia="ar-SA" w:bidi="ar-SA"/>
              </w:rPr>
            </w:pPr>
            <w:r w:rsidRPr="008E3356">
              <w:rPr>
                <w:rFonts w:eastAsia="Times New Roman" w:cs="Times New Roman"/>
                <w:kern w:val="0"/>
                <w:sz w:val="22"/>
                <w:lang w:eastAsia="ar-SA" w:bidi="ar-SA"/>
              </w:rPr>
              <w:t>rozsuwana prowadnica przednia dla podtrzymywania elementów szerokich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6FC17BA5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CB16C10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8B9D38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DA5A6F" w:rsidRPr="00F96786" w14:paraId="58AADB8E" w14:textId="77777777" w:rsidTr="00A44519">
        <w:trPr>
          <w:trHeight w:val="703"/>
          <w:jc w:val="center"/>
        </w:trPr>
        <w:tc>
          <w:tcPr>
            <w:tcW w:w="1693" w:type="dxa"/>
            <w:vMerge/>
            <w:vAlign w:val="center"/>
          </w:tcPr>
          <w:p w14:paraId="15609E00" w14:textId="6A94461D" w:rsidR="00DA5A6F" w:rsidRPr="006C3688" w:rsidRDefault="00DA5A6F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A119C" w14:textId="23E9B7C1" w:rsidR="00DA5A6F" w:rsidRPr="008E3356" w:rsidRDefault="00191EAE" w:rsidP="00835D97">
            <w:pPr>
              <w:jc w:val="center"/>
              <w:rPr>
                <w:rFonts w:cs="Times New Roman"/>
                <w:sz w:val="22"/>
              </w:rPr>
            </w:pPr>
            <w:r w:rsidRPr="008E3356">
              <w:rPr>
                <w:rFonts w:cs="Times New Roman"/>
                <w:sz w:val="22"/>
              </w:rPr>
              <w:t xml:space="preserve">olejowe smarowanie automatyczne </w:t>
            </w:r>
            <w:r w:rsidRPr="008E3356">
              <w:rPr>
                <w:rFonts w:cs="Times New Roman"/>
                <w:sz w:val="22"/>
              </w:rPr>
              <w:br/>
              <w:t>i scentralizowane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25C92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3125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5825B2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35D97" w:rsidRPr="00F96786" w14:paraId="258D88C1" w14:textId="77777777" w:rsidTr="008267E2">
        <w:trPr>
          <w:trHeight w:val="567"/>
          <w:jc w:val="center"/>
        </w:trPr>
        <w:tc>
          <w:tcPr>
            <w:tcW w:w="1693" w:type="dxa"/>
            <w:vMerge/>
            <w:vAlign w:val="center"/>
          </w:tcPr>
          <w:p w14:paraId="0510EE54" w14:textId="77777777" w:rsidR="00835D97" w:rsidRPr="006C3688" w:rsidRDefault="00835D97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3C130" w14:textId="6413D3DC" w:rsidR="00835D97" w:rsidRPr="008E3356" w:rsidRDefault="00191EAE" w:rsidP="00DA5A6F">
            <w:pPr>
              <w:jc w:val="center"/>
              <w:rPr>
                <w:rFonts w:cs="Times New Roman"/>
                <w:sz w:val="22"/>
              </w:rPr>
            </w:pPr>
            <w:r w:rsidRPr="008E3356">
              <w:rPr>
                <w:rFonts w:cs="Times New Roman"/>
                <w:sz w:val="22"/>
              </w:rPr>
              <w:t>wysokość pola pracy 820 - 890 mm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742E0" w14:textId="77777777" w:rsidR="00835D97" w:rsidRPr="00F96786" w:rsidRDefault="00835D9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6FB4" w14:textId="77777777" w:rsidR="00835D97" w:rsidRPr="00F96786" w:rsidRDefault="00835D9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332E8B" w14:textId="77777777" w:rsidR="00835D97" w:rsidRPr="00F96786" w:rsidRDefault="00835D9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D592F" w:rsidRPr="00F96786" w14:paraId="44C39032" w14:textId="77777777" w:rsidTr="00A44519">
        <w:trPr>
          <w:trHeight w:val="820"/>
          <w:jc w:val="center"/>
        </w:trPr>
        <w:tc>
          <w:tcPr>
            <w:tcW w:w="1693" w:type="dxa"/>
            <w:vMerge/>
            <w:vAlign w:val="center"/>
          </w:tcPr>
          <w:p w14:paraId="14A9CFDE" w14:textId="77777777" w:rsidR="006D592F" w:rsidRPr="006C3688" w:rsidRDefault="006D592F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824E8" w14:textId="46653507" w:rsidR="006D592F" w:rsidRPr="008E3356" w:rsidRDefault="00191EAE" w:rsidP="00835D97">
            <w:pPr>
              <w:jc w:val="center"/>
              <w:rPr>
                <w:rFonts w:cs="Times New Roman"/>
                <w:sz w:val="22"/>
              </w:rPr>
            </w:pPr>
            <w:r w:rsidRPr="008E3356">
              <w:rPr>
                <w:rFonts w:cs="Times New Roman"/>
                <w:sz w:val="22"/>
              </w:rPr>
              <w:t>grubość pracy</w:t>
            </w:r>
            <w:r w:rsidR="00AD6421" w:rsidRPr="008E3356">
              <w:rPr>
                <w:rFonts w:cs="Times New Roman"/>
                <w:sz w:val="22"/>
              </w:rPr>
              <w:t xml:space="preserve"> (minimalna – maksymalna) </w:t>
            </w:r>
            <w:r w:rsidRPr="008E3356">
              <w:rPr>
                <w:rFonts w:cs="Times New Roman"/>
                <w:sz w:val="22"/>
              </w:rPr>
              <w:t xml:space="preserve"> 5 – 80 mm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CA708" w14:textId="77777777" w:rsidR="006D592F" w:rsidRPr="00F96786" w:rsidRDefault="006D592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B413" w14:textId="77777777" w:rsidR="006D592F" w:rsidRPr="00F96786" w:rsidRDefault="006D592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791265" w14:textId="77777777" w:rsidR="006D592F" w:rsidRPr="00F96786" w:rsidRDefault="006D592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2463D3" w:rsidRPr="00F96786" w14:paraId="6AF0B466" w14:textId="77777777" w:rsidTr="002463D3">
        <w:trPr>
          <w:trHeight w:val="1272"/>
          <w:jc w:val="center"/>
        </w:trPr>
        <w:tc>
          <w:tcPr>
            <w:tcW w:w="1693" w:type="dxa"/>
            <w:vMerge/>
            <w:vAlign w:val="center"/>
          </w:tcPr>
          <w:p w14:paraId="74352B17" w14:textId="77777777" w:rsidR="002463D3" w:rsidRPr="006C3688" w:rsidRDefault="002463D3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69830" w14:textId="77777777" w:rsidR="002463D3" w:rsidRDefault="002463D3" w:rsidP="002463D3">
            <w:pPr>
              <w:jc w:val="center"/>
              <w:rPr>
                <w:rFonts w:cs="Times New Roman"/>
                <w:sz w:val="22"/>
              </w:rPr>
            </w:pPr>
            <w:r w:rsidRPr="002463D3">
              <w:rPr>
                <w:rFonts w:cs="Times New Roman"/>
                <w:sz w:val="22"/>
              </w:rPr>
              <w:t xml:space="preserve">minimalna długość </w:t>
            </w:r>
          </w:p>
          <w:p w14:paraId="3731F07F" w14:textId="63D1A1BC" w:rsidR="002463D3" w:rsidRPr="002463D3" w:rsidRDefault="002463D3" w:rsidP="002463D3">
            <w:pPr>
              <w:jc w:val="center"/>
              <w:rPr>
                <w:rFonts w:cs="Times New Roman"/>
                <w:sz w:val="22"/>
              </w:rPr>
            </w:pPr>
            <w:r w:rsidRPr="002463D3">
              <w:rPr>
                <w:rFonts w:cs="Times New Roman"/>
                <w:sz w:val="22"/>
              </w:rPr>
              <w:t>obrabianego elementu 150 mm;</w:t>
            </w:r>
          </w:p>
          <w:p w14:paraId="2CD995B5" w14:textId="77777777" w:rsidR="002463D3" w:rsidRDefault="002463D3" w:rsidP="002463D3">
            <w:pPr>
              <w:jc w:val="center"/>
              <w:rPr>
                <w:rFonts w:cs="Times New Roman"/>
                <w:sz w:val="22"/>
              </w:rPr>
            </w:pPr>
            <w:r w:rsidRPr="002463D3">
              <w:rPr>
                <w:rFonts w:cs="Times New Roman"/>
                <w:sz w:val="22"/>
              </w:rPr>
              <w:t xml:space="preserve">minimalna szerokość </w:t>
            </w:r>
          </w:p>
          <w:p w14:paraId="36C30AF7" w14:textId="5579630C" w:rsidR="002463D3" w:rsidRPr="008E3356" w:rsidRDefault="002463D3" w:rsidP="002463D3">
            <w:pPr>
              <w:jc w:val="center"/>
              <w:rPr>
                <w:rFonts w:cs="Times New Roman"/>
                <w:sz w:val="22"/>
              </w:rPr>
            </w:pPr>
            <w:r w:rsidRPr="002463D3">
              <w:rPr>
                <w:rFonts w:cs="Times New Roman"/>
                <w:sz w:val="22"/>
              </w:rPr>
              <w:t>obrabianego elementu 60 mm;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8839D" w14:textId="77777777" w:rsidR="002463D3" w:rsidRPr="00F96786" w:rsidRDefault="002463D3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0EBA" w14:textId="77777777" w:rsidR="002463D3" w:rsidRPr="00F96786" w:rsidRDefault="002463D3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F7D69B" w14:textId="77777777" w:rsidR="002463D3" w:rsidRPr="00F96786" w:rsidRDefault="002463D3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CE17A7" w:rsidRPr="00F96786" w14:paraId="3F6EA159" w14:textId="77777777" w:rsidTr="00A44519">
        <w:trPr>
          <w:trHeight w:val="960"/>
          <w:jc w:val="center"/>
        </w:trPr>
        <w:tc>
          <w:tcPr>
            <w:tcW w:w="1693" w:type="dxa"/>
            <w:vMerge/>
            <w:vAlign w:val="center"/>
          </w:tcPr>
          <w:p w14:paraId="5FE44F48" w14:textId="77777777" w:rsidR="00CE17A7" w:rsidRPr="006C3688" w:rsidRDefault="00CE17A7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263E2" w14:textId="07D78757" w:rsidR="00CE17A7" w:rsidRPr="008E3356" w:rsidRDefault="00CE17A7" w:rsidP="00835D97">
            <w:pPr>
              <w:jc w:val="center"/>
              <w:rPr>
                <w:rFonts w:cs="Times New Roman"/>
                <w:sz w:val="22"/>
              </w:rPr>
            </w:pPr>
            <w:r w:rsidRPr="008E3356">
              <w:rPr>
                <w:rFonts w:cs="Times New Roman"/>
                <w:sz w:val="22"/>
              </w:rPr>
              <w:t>pas transportowy o szerokości 600 mm – prędkość pracy w zakresie 25 – 2 500 mm / min.;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EB011" w14:textId="77777777" w:rsidR="00CE17A7" w:rsidRPr="00F96786" w:rsidRDefault="00CE17A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54348" w14:textId="77777777" w:rsidR="00CE17A7" w:rsidRPr="00F96786" w:rsidRDefault="00CE17A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630975" w14:textId="77777777" w:rsidR="00CE17A7" w:rsidRPr="00F96786" w:rsidRDefault="00CE17A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000488" w:rsidRPr="00F96786" w14:paraId="54F9B053" w14:textId="77777777" w:rsidTr="00A44519">
        <w:trPr>
          <w:trHeight w:val="846"/>
          <w:jc w:val="center"/>
        </w:trPr>
        <w:tc>
          <w:tcPr>
            <w:tcW w:w="1693" w:type="dxa"/>
            <w:vMerge/>
            <w:vAlign w:val="center"/>
          </w:tcPr>
          <w:p w14:paraId="5CAC3569" w14:textId="77777777" w:rsidR="00000488" w:rsidRPr="006C3688" w:rsidRDefault="00000488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9D6C2" w14:textId="0CEFBB16" w:rsidR="00000488" w:rsidRPr="008E3356" w:rsidRDefault="00000488" w:rsidP="00835D97">
            <w:pPr>
              <w:jc w:val="center"/>
              <w:rPr>
                <w:rFonts w:cs="Times New Roman"/>
                <w:sz w:val="22"/>
              </w:rPr>
            </w:pPr>
            <w:r w:rsidRPr="008E3356">
              <w:rPr>
                <w:rFonts w:cs="Times New Roman"/>
                <w:sz w:val="22"/>
              </w:rPr>
              <w:t xml:space="preserve">możliwość śledzenia grubości materiału </w:t>
            </w:r>
            <w:r w:rsidRPr="008E3356">
              <w:rPr>
                <w:rFonts w:cs="Times New Roman"/>
                <w:sz w:val="22"/>
              </w:rPr>
              <w:br/>
              <w:t>w celu wykonania równej fazy;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0B39C" w14:textId="77777777" w:rsidR="00000488" w:rsidRPr="00F96786" w:rsidRDefault="0000048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72710" w14:textId="77777777" w:rsidR="00000488" w:rsidRPr="00F96786" w:rsidRDefault="0000048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A25DEA" w14:textId="77777777" w:rsidR="00000488" w:rsidRPr="00F96786" w:rsidRDefault="0000048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D74B2" w:rsidRPr="00F96786" w14:paraId="147D4DED" w14:textId="77777777" w:rsidTr="00A44519">
        <w:trPr>
          <w:trHeight w:val="830"/>
          <w:jc w:val="center"/>
        </w:trPr>
        <w:tc>
          <w:tcPr>
            <w:tcW w:w="1693" w:type="dxa"/>
            <w:vMerge/>
            <w:vAlign w:val="center"/>
          </w:tcPr>
          <w:p w14:paraId="440BF78F" w14:textId="77777777" w:rsidR="006D74B2" w:rsidRPr="006C3688" w:rsidRDefault="006D74B2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50A22" w14:textId="62C7D360" w:rsidR="006D74B2" w:rsidRPr="008E3356" w:rsidRDefault="006D74B2" w:rsidP="00835D97">
            <w:pPr>
              <w:jc w:val="center"/>
              <w:rPr>
                <w:rFonts w:cs="Times New Roman"/>
                <w:sz w:val="22"/>
              </w:rPr>
            </w:pPr>
            <w:r w:rsidRPr="008E3356">
              <w:rPr>
                <w:rFonts w:cs="Times New Roman"/>
                <w:sz w:val="22"/>
              </w:rPr>
              <w:t>możliwość pracy narzędziami o średnicy 150 i 130 mm;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28462" w14:textId="77777777" w:rsidR="006D74B2" w:rsidRPr="00F96786" w:rsidRDefault="006D74B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68C2" w14:textId="77777777" w:rsidR="006D74B2" w:rsidRPr="00F96786" w:rsidRDefault="006D74B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C8CD6B" w14:textId="77777777" w:rsidR="006D74B2" w:rsidRPr="00F96786" w:rsidRDefault="006D74B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704EE6" w:rsidRPr="00F96786" w14:paraId="16266371" w14:textId="77777777" w:rsidTr="008267E2">
        <w:trPr>
          <w:trHeight w:val="567"/>
          <w:jc w:val="center"/>
        </w:trPr>
        <w:tc>
          <w:tcPr>
            <w:tcW w:w="1693" w:type="dxa"/>
            <w:vMerge/>
            <w:vAlign w:val="center"/>
          </w:tcPr>
          <w:p w14:paraId="4129D01E" w14:textId="77777777" w:rsidR="00704EE6" w:rsidRPr="006C3688" w:rsidRDefault="00704EE6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1D6FA" w14:textId="18B47295" w:rsidR="00704EE6" w:rsidRPr="008E3356" w:rsidRDefault="00704EE6" w:rsidP="00835D97">
            <w:pPr>
              <w:jc w:val="center"/>
              <w:rPr>
                <w:rFonts w:cs="Times New Roman"/>
                <w:sz w:val="22"/>
              </w:rPr>
            </w:pPr>
            <w:r w:rsidRPr="008E3356">
              <w:rPr>
                <w:rFonts w:cs="Times New Roman"/>
                <w:sz w:val="22"/>
              </w:rPr>
              <w:t>możliwość programowania obróbek częściowych;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12AFC" w14:textId="77777777" w:rsidR="00704EE6" w:rsidRPr="00F96786" w:rsidRDefault="00704EE6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CA42" w14:textId="77777777" w:rsidR="00704EE6" w:rsidRPr="00F96786" w:rsidRDefault="00704EE6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CE0F1B" w14:textId="77777777" w:rsidR="00704EE6" w:rsidRPr="00F96786" w:rsidRDefault="00704EE6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704EE6" w:rsidRPr="00F96786" w14:paraId="25321330" w14:textId="77777777" w:rsidTr="00A44519">
        <w:trPr>
          <w:trHeight w:val="1079"/>
          <w:jc w:val="center"/>
        </w:trPr>
        <w:tc>
          <w:tcPr>
            <w:tcW w:w="1693" w:type="dxa"/>
            <w:vMerge/>
            <w:vAlign w:val="center"/>
          </w:tcPr>
          <w:p w14:paraId="0F858693" w14:textId="77777777" w:rsidR="00704EE6" w:rsidRPr="006C3688" w:rsidRDefault="00704EE6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85BD8" w14:textId="13E6C56C" w:rsidR="00704EE6" w:rsidRPr="008E3356" w:rsidRDefault="00704EE6" w:rsidP="00835D97">
            <w:pPr>
              <w:jc w:val="center"/>
              <w:rPr>
                <w:rFonts w:cs="Times New Roman"/>
                <w:sz w:val="22"/>
              </w:rPr>
            </w:pPr>
            <w:r w:rsidRPr="008E3356">
              <w:rPr>
                <w:rFonts w:cs="Times New Roman"/>
                <w:sz w:val="22"/>
              </w:rPr>
              <w:t>możliwość wykonywania nacięć elementów kamiennych tarczą nie przelotowo;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827E9" w14:textId="77777777" w:rsidR="00704EE6" w:rsidRPr="00F96786" w:rsidRDefault="00704EE6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0098F" w14:textId="77777777" w:rsidR="00704EE6" w:rsidRPr="00F96786" w:rsidRDefault="00704EE6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5B8CB6" w14:textId="77777777" w:rsidR="00704EE6" w:rsidRPr="00F96786" w:rsidRDefault="00704EE6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B1706" w:rsidRPr="00F96786" w14:paraId="26C4F5F0" w14:textId="77777777" w:rsidTr="00A44519">
        <w:trPr>
          <w:trHeight w:val="1079"/>
          <w:jc w:val="center"/>
        </w:trPr>
        <w:tc>
          <w:tcPr>
            <w:tcW w:w="1693" w:type="dxa"/>
            <w:vMerge/>
            <w:vAlign w:val="center"/>
          </w:tcPr>
          <w:p w14:paraId="12B7C11C" w14:textId="77777777" w:rsidR="005B1706" w:rsidRPr="006C3688" w:rsidRDefault="005B1706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81442" w14:textId="7E29F1E6" w:rsidR="005B1706" w:rsidRPr="008E3356" w:rsidRDefault="005B1706" w:rsidP="00835D97">
            <w:pPr>
              <w:jc w:val="center"/>
              <w:rPr>
                <w:rFonts w:cs="Times New Roman"/>
                <w:sz w:val="22"/>
              </w:rPr>
            </w:pPr>
            <w:r w:rsidRPr="005B1706">
              <w:rPr>
                <w:rFonts w:cs="Times New Roman"/>
                <w:sz w:val="22"/>
              </w:rPr>
              <w:t xml:space="preserve">możliwość wykonywania groszkowania lub polerowania spodu elementu </w:t>
            </w:r>
            <w:r>
              <w:rPr>
                <w:rFonts w:cs="Times New Roman"/>
                <w:sz w:val="22"/>
              </w:rPr>
              <w:br/>
            </w:r>
            <w:r w:rsidRPr="005B1706">
              <w:rPr>
                <w:rFonts w:cs="Times New Roman"/>
                <w:sz w:val="22"/>
              </w:rPr>
              <w:t>z przesuwem silnikowym w dwóch osiach;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DED96" w14:textId="77777777" w:rsidR="005B1706" w:rsidRPr="00F96786" w:rsidRDefault="005B1706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6384" w14:textId="77777777" w:rsidR="005B1706" w:rsidRPr="00F96786" w:rsidRDefault="005B1706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76987D" w14:textId="77777777" w:rsidR="005B1706" w:rsidRPr="00F96786" w:rsidRDefault="005B1706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741B62" w:rsidRPr="00F96786" w14:paraId="55737FDD" w14:textId="77777777" w:rsidTr="008267E2">
        <w:trPr>
          <w:trHeight w:val="567"/>
          <w:jc w:val="center"/>
        </w:trPr>
        <w:tc>
          <w:tcPr>
            <w:tcW w:w="1693" w:type="dxa"/>
            <w:vMerge/>
            <w:vAlign w:val="center"/>
          </w:tcPr>
          <w:p w14:paraId="178845A4" w14:textId="77777777" w:rsidR="00741B62" w:rsidRPr="006C3688" w:rsidRDefault="00741B62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46C82" w14:textId="4FA860DC" w:rsidR="00741B62" w:rsidRPr="008E3356" w:rsidRDefault="00741B62" w:rsidP="00835D97">
            <w:pPr>
              <w:jc w:val="center"/>
              <w:rPr>
                <w:rFonts w:cs="Times New Roman"/>
                <w:sz w:val="22"/>
              </w:rPr>
            </w:pPr>
            <w:r w:rsidRPr="008E3356">
              <w:rPr>
                <w:rFonts w:cs="Times New Roman"/>
                <w:sz w:val="22"/>
              </w:rPr>
              <w:t>maksymalne zużycie wody – 130 l/min;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39F74" w14:textId="77777777" w:rsidR="00741B62" w:rsidRPr="00F96786" w:rsidRDefault="00741B6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F204" w14:textId="77777777" w:rsidR="00741B62" w:rsidRPr="00F96786" w:rsidRDefault="00741B6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596B3A" w14:textId="77777777" w:rsidR="00741B62" w:rsidRPr="00F96786" w:rsidRDefault="00741B6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355088" w:rsidRPr="00F96786" w14:paraId="604B9041" w14:textId="77777777" w:rsidTr="00A44519">
        <w:trPr>
          <w:trHeight w:val="1825"/>
          <w:jc w:val="center"/>
        </w:trPr>
        <w:tc>
          <w:tcPr>
            <w:tcW w:w="1693" w:type="dxa"/>
            <w:vMerge/>
            <w:vAlign w:val="center"/>
          </w:tcPr>
          <w:p w14:paraId="63C5A270" w14:textId="52091F2F" w:rsidR="00355088" w:rsidRPr="006C3688" w:rsidRDefault="00355088" w:rsidP="0035508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58632" w14:textId="5D60F09B" w:rsidR="00355088" w:rsidRPr="008E3356" w:rsidRDefault="00BF0E0D" w:rsidP="00355088">
            <w:pPr>
              <w:jc w:val="center"/>
              <w:rPr>
                <w:rFonts w:cs="Times New Roman"/>
                <w:sz w:val="22"/>
              </w:rPr>
            </w:pPr>
            <w:r w:rsidRPr="008E3356">
              <w:rPr>
                <w:rFonts w:cs="Times New Roman"/>
                <w:sz w:val="22"/>
              </w:rPr>
              <w:t xml:space="preserve">intuicyjny i funkcjonalny interfejs dedykowany do obsługi przez każdą osobę – dostosowany do osób </w:t>
            </w:r>
            <w:r w:rsidRPr="008E3356">
              <w:rPr>
                <w:rFonts w:cs="Times New Roman"/>
                <w:sz w:val="22"/>
              </w:rPr>
              <w:br/>
              <w:t>z niepełnosprawnościami wg uniwersalnego projektowania;</w:t>
            </w:r>
            <w:r w:rsidR="006D74B2" w:rsidRPr="008E3356">
              <w:rPr>
                <w:rFonts w:cs="Times New Roman"/>
                <w:sz w:val="22"/>
              </w:rPr>
              <w:t xml:space="preserve"> sterujący panel dotykowy min. 15 ”;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9E807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59C4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FB8C8B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355088" w:rsidRPr="00F96786" w14:paraId="666C551E" w14:textId="77777777" w:rsidTr="008267E2">
        <w:trPr>
          <w:trHeight w:val="567"/>
          <w:jc w:val="center"/>
        </w:trPr>
        <w:tc>
          <w:tcPr>
            <w:tcW w:w="1693" w:type="dxa"/>
            <w:vMerge/>
            <w:tcBorders>
              <w:bottom w:val="single" w:sz="4" w:space="0" w:color="auto"/>
            </w:tcBorders>
            <w:vAlign w:val="center"/>
          </w:tcPr>
          <w:p w14:paraId="3A2363AD" w14:textId="75137FA1" w:rsidR="00355088" w:rsidRPr="006C3688" w:rsidRDefault="00355088" w:rsidP="0035508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3C421" w14:textId="71590903" w:rsidR="00355088" w:rsidRPr="008E3356" w:rsidRDefault="00177DE0" w:rsidP="00177DE0">
            <w:pPr>
              <w:spacing w:line="254" w:lineRule="auto"/>
              <w:jc w:val="center"/>
              <w:rPr>
                <w:rFonts w:cs="Times New Roman"/>
                <w:kern w:val="2"/>
                <w:sz w:val="22"/>
              </w:rPr>
            </w:pPr>
            <w:r w:rsidRPr="008E3356">
              <w:rPr>
                <w:rFonts w:cs="Times New Roman"/>
                <w:sz w:val="22"/>
              </w:rPr>
              <w:t>deklaracja zgodności CE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80F7C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FEA8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946179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</w:tbl>
    <w:p w14:paraId="66FDEB53" w14:textId="77777777" w:rsidR="00045EDC" w:rsidRPr="008B0EC4" w:rsidRDefault="00045EDC" w:rsidP="00315BC5">
      <w:pPr>
        <w:spacing w:line="360" w:lineRule="auto"/>
        <w:jc w:val="both"/>
        <w:rPr>
          <w:rFonts w:cs="Times New Roman"/>
          <w:b/>
        </w:rPr>
      </w:pPr>
    </w:p>
    <w:tbl>
      <w:tblPr>
        <w:tblW w:w="964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513"/>
      </w:tblGrid>
      <w:tr w:rsidR="00FB2A7B" w:rsidRPr="008B0EC4" w14:paraId="6B44CC64" w14:textId="77777777" w:rsidTr="00315BC5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F01BAFE" w14:textId="77777777" w:rsidR="00FB2A7B" w:rsidRPr="008B0EC4" w:rsidRDefault="00FB2A7B" w:rsidP="00315BC5">
            <w:pPr>
              <w:spacing w:line="360" w:lineRule="auto"/>
              <w:rPr>
                <w:rFonts w:cs="Times New Roman"/>
                <w:b/>
                <w:bCs/>
              </w:rPr>
            </w:pPr>
            <w:r w:rsidRPr="008B0EC4">
              <w:rPr>
                <w:rFonts w:cs="Times New Roman"/>
                <w:b/>
                <w:bCs/>
              </w:rPr>
              <w:t>Cena netto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06F5CB8" w14:textId="77777777" w:rsidR="00FB2A7B" w:rsidRPr="008B0EC4" w:rsidRDefault="00FB2A7B" w:rsidP="00315BC5">
            <w:pPr>
              <w:spacing w:before="120" w:line="360" w:lineRule="auto"/>
              <w:rPr>
                <w:rFonts w:cs="Times New Roman"/>
                <w:bCs/>
              </w:rPr>
            </w:pPr>
            <w:r w:rsidRPr="008B0EC4">
              <w:rPr>
                <w:rFonts w:cs="Times New Roman"/>
                <w:bCs/>
              </w:rPr>
              <w:t>1.</w:t>
            </w:r>
          </w:p>
        </w:tc>
      </w:tr>
      <w:tr w:rsidR="00FB2A7B" w:rsidRPr="008B0EC4" w14:paraId="672D8D81" w14:textId="77777777" w:rsidTr="00E65428">
        <w:trPr>
          <w:trHeight w:val="45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9621875" w14:textId="77777777" w:rsidR="00FB2A7B" w:rsidRPr="008B0EC4" w:rsidRDefault="00FB2A7B" w:rsidP="00315BC5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b/>
              </w:rPr>
            </w:pPr>
            <w:r w:rsidRPr="008B0EC4">
              <w:rPr>
                <w:rFonts w:eastAsia="Calibri" w:cs="Times New Roman"/>
                <w:b/>
              </w:rPr>
              <w:t>Cena brutto</w:t>
            </w:r>
          </w:p>
        </w:tc>
        <w:tc>
          <w:tcPr>
            <w:tcW w:w="7513" w:type="dxa"/>
            <w:vAlign w:val="center"/>
          </w:tcPr>
          <w:p w14:paraId="53510B5B" w14:textId="77777777" w:rsidR="00FB2A7B" w:rsidRPr="008B0EC4" w:rsidRDefault="00FB2A7B" w:rsidP="00315BC5">
            <w:pPr>
              <w:spacing w:before="120" w:line="360" w:lineRule="auto"/>
              <w:rPr>
                <w:rFonts w:cs="Times New Roman"/>
                <w:bCs/>
              </w:rPr>
            </w:pPr>
            <w:r w:rsidRPr="008B0EC4">
              <w:rPr>
                <w:rFonts w:cs="Times New Roman"/>
                <w:bCs/>
              </w:rPr>
              <w:t>1.</w:t>
            </w:r>
          </w:p>
        </w:tc>
      </w:tr>
    </w:tbl>
    <w:p w14:paraId="0CFAD0D2" w14:textId="77777777" w:rsidR="003F45F1" w:rsidRPr="00191EAE" w:rsidRDefault="003F45F1" w:rsidP="00FB2A7B">
      <w:pPr>
        <w:spacing w:before="120" w:line="360" w:lineRule="auto"/>
        <w:rPr>
          <w:rFonts w:cs="Times New Roman"/>
          <w:b/>
          <w:sz w:val="2"/>
          <w:szCs w:val="2"/>
        </w:rPr>
      </w:pPr>
    </w:p>
    <w:p w14:paraId="38158702" w14:textId="77777777" w:rsidR="002463D3" w:rsidRDefault="002463D3" w:rsidP="003F45F1">
      <w:pPr>
        <w:spacing w:before="120" w:line="360" w:lineRule="auto"/>
        <w:rPr>
          <w:rFonts w:cs="Times New Roman"/>
          <w:b/>
        </w:rPr>
      </w:pPr>
    </w:p>
    <w:p w14:paraId="5BA7FBF2" w14:textId="5C7CBAC2" w:rsidR="00FB2A7B" w:rsidRPr="00315BC5" w:rsidRDefault="00FB2A7B" w:rsidP="003F45F1">
      <w:pPr>
        <w:spacing w:before="120" w:line="360" w:lineRule="auto"/>
        <w:rPr>
          <w:rFonts w:cs="Times New Roman"/>
          <w:b/>
        </w:rPr>
      </w:pPr>
      <w:r w:rsidRPr="008B0EC4">
        <w:rPr>
          <w:rFonts w:cs="Times New Roman"/>
          <w:b/>
        </w:rPr>
        <w:t>Okre</w:t>
      </w:r>
      <w:r>
        <w:rPr>
          <w:rFonts w:cs="Times New Roman"/>
          <w:b/>
        </w:rPr>
        <w:t>s</w:t>
      </w:r>
      <w:r w:rsidRPr="008B0EC4">
        <w:rPr>
          <w:rFonts w:cs="Times New Roman"/>
          <w:b/>
        </w:rPr>
        <w:t xml:space="preserve"> gwarancji</w:t>
      </w:r>
      <w:r w:rsidR="003F45F1">
        <w:rPr>
          <w:rFonts w:cs="Times New Roman"/>
          <w:b/>
        </w:rPr>
        <w:t xml:space="preserve"> </w:t>
      </w:r>
    </w:p>
    <w:tbl>
      <w:tblPr>
        <w:tblStyle w:val="Tabela-Siatka"/>
        <w:tblW w:w="9640" w:type="dxa"/>
        <w:tblInd w:w="-318" w:type="dxa"/>
        <w:tblLook w:val="04A0" w:firstRow="1" w:lastRow="0" w:firstColumn="1" w:lastColumn="0" w:noHBand="0" w:noVBand="1"/>
      </w:tblPr>
      <w:tblGrid>
        <w:gridCol w:w="9640"/>
      </w:tblGrid>
      <w:tr w:rsidR="00FB2A7B" w:rsidRPr="008B0EC4" w14:paraId="7AD4B318" w14:textId="77777777" w:rsidTr="00E65428">
        <w:tc>
          <w:tcPr>
            <w:tcW w:w="9640" w:type="dxa"/>
          </w:tcPr>
          <w:p w14:paraId="67AAA567" w14:textId="77777777" w:rsidR="00FB2A7B" w:rsidRDefault="00FB2A7B" w:rsidP="00E65428">
            <w:pPr>
              <w:rPr>
                <w:rFonts w:cs="Times New Roman"/>
              </w:rPr>
            </w:pPr>
          </w:p>
          <w:p w14:paraId="28D3A488" w14:textId="422345AC" w:rsidR="00E24387" w:rsidRDefault="00E24387" w:rsidP="00E65428">
            <w:pPr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 miesięcy</w:t>
            </w:r>
          </w:p>
          <w:p w14:paraId="519922B1" w14:textId="77777777" w:rsidR="00E24387" w:rsidRPr="008B0EC4" w:rsidRDefault="00E24387" w:rsidP="00E65428">
            <w:pPr>
              <w:rPr>
                <w:rFonts w:cs="Times New Roman"/>
              </w:rPr>
            </w:pPr>
          </w:p>
        </w:tc>
      </w:tr>
    </w:tbl>
    <w:p w14:paraId="6153790F" w14:textId="2E435FBF" w:rsidR="00045EDC" w:rsidRPr="00A44519" w:rsidRDefault="00FB2A7B" w:rsidP="00A44519">
      <w:pPr>
        <w:spacing w:line="360" w:lineRule="auto"/>
        <w:jc w:val="both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 xml:space="preserve">* należy </w:t>
      </w:r>
      <w:r w:rsidR="00E24387">
        <w:rPr>
          <w:rFonts w:cs="Times New Roman"/>
          <w:i/>
          <w:iCs/>
        </w:rPr>
        <w:t xml:space="preserve">wpisać </w:t>
      </w:r>
      <w:r w:rsidRPr="008B0EC4">
        <w:rPr>
          <w:rFonts w:cs="Times New Roman"/>
          <w:i/>
          <w:iCs/>
        </w:rPr>
        <w:t>deklarowany okres gwarancji</w:t>
      </w:r>
      <w:r w:rsidR="00045EDC">
        <w:rPr>
          <w:rFonts w:cs="Times New Roman"/>
          <w:i/>
          <w:iCs/>
        </w:rPr>
        <w:t xml:space="preserve">; </w:t>
      </w:r>
      <w:r w:rsidR="00045EDC" w:rsidRPr="00045EDC">
        <w:rPr>
          <w:rFonts w:cs="Times New Roman"/>
          <w:i/>
          <w:iCs/>
        </w:rPr>
        <w:t xml:space="preserve">gwarancja – co najmniej </w:t>
      </w:r>
      <w:r w:rsidR="00A44519">
        <w:rPr>
          <w:rFonts w:cs="Times New Roman"/>
          <w:i/>
          <w:iCs/>
        </w:rPr>
        <w:t>12</w:t>
      </w:r>
      <w:r w:rsidR="00045EDC" w:rsidRPr="00045EDC">
        <w:rPr>
          <w:rFonts w:cs="Times New Roman"/>
          <w:i/>
          <w:iCs/>
        </w:rPr>
        <w:t xml:space="preserve"> miesi</w:t>
      </w:r>
      <w:r w:rsidR="00A44519">
        <w:rPr>
          <w:rFonts w:cs="Times New Roman"/>
          <w:i/>
          <w:iCs/>
        </w:rPr>
        <w:t>ęcy</w:t>
      </w:r>
      <w:r w:rsidR="00045EDC" w:rsidRPr="00045EDC">
        <w:rPr>
          <w:rFonts w:cs="Times New Roman"/>
          <w:i/>
          <w:iCs/>
        </w:rPr>
        <w:t xml:space="preserve"> od odbioru końcowego;</w:t>
      </w:r>
    </w:p>
    <w:p w14:paraId="7CA4E1F0" w14:textId="77777777" w:rsidR="002463D3" w:rsidRDefault="002463D3" w:rsidP="007577C6">
      <w:pPr>
        <w:spacing w:before="120" w:line="360" w:lineRule="auto"/>
        <w:jc w:val="both"/>
        <w:rPr>
          <w:rFonts w:cs="Times New Roman"/>
          <w:b/>
        </w:rPr>
      </w:pPr>
    </w:p>
    <w:p w14:paraId="074D518B" w14:textId="5820C7FC" w:rsidR="00E24387" w:rsidRPr="00315BC5" w:rsidRDefault="003F45F1" w:rsidP="007577C6">
      <w:pPr>
        <w:spacing w:before="120" w:line="360" w:lineRule="auto"/>
        <w:jc w:val="both"/>
        <w:rPr>
          <w:rFonts w:cs="Times New Roman"/>
          <w:b/>
        </w:rPr>
      </w:pPr>
      <w:r w:rsidRPr="003F45F1">
        <w:rPr>
          <w:rFonts w:cs="Times New Roman"/>
          <w:b/>
        </w:rPr>
        <w:t>Średnie zużycie energii elektrycznej</w:t>
      </w:r>
      <w:r w:rsidR="00DA5A6F">
        <w:rPr>
          <w:rFonts w:cs="Times New Roman"/>
          <w:b/>
        </w:rPr>
        <w:t xml:space="preserve"> </w:t>
      </w:r>
      <w:r w:rsidRPr="003F45F1">
        <w:rPr>
          <w:rFonts w:cs="Times New Roman"/>
          <w:b/>
        </w:rPr>
        <w:t>[kW/h]</w:t>
      </w:r>
    </w:p>
    <w:tbl>
      <w:tblPr>
        <w:tblStyle w:val="Tabela-Siatka"/>
        <w:tblW w:w="9640" w:type="dxa"/>
        <w:tblInd w:w="-318" w:type="dxa"/>
        <w:tblLook w:val="04A0" w:firstRow="1" w:lastRow="0" w:firstColumn="1" w:lastColumn="0" w:noHBand="0" w:noVBand="1"/>
      </w:tblPr>
      <w:tblGrid>
        <w:gridCol w:w="9640"/>
      </w:tblGrid>
      <w:tr w:rsidR="00E24387" w:rsidRPr="008B0EC4" w14:paraId="5982012E" w14:textId="77777777" w:rsidTr="00565A69">
        <w:tc>
          <w:tcPr>
            <w:tcW w:w="9640" w:type="dxa"/>
          </w:tcPr>
          <w:p w14:paraId="3C3E0874" w14:textId="77777777" w:rsidR="00E24387" w:rsidRDefault="00E24387" w:rsidP="00565A69">
            <w:pPr>
              <w:rPr>
                <w:rFonts w:cs="Times New Roman"/>
              </w:rPr>
            </w:pPr>
          </w:p>
          <w:p w14:paraId="32D72481" w14:textId="26DE1B0D" w:rsidR="00E24387" w:rsidRDefault="00E24387" w:rsidP="00565A69">
            <w:pPr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 kW</w:t>
            </w:r>
            <w:r w:rsidR="003F45F1">
              <w:rPr>
                <w:rFonts w:cs="Times New Roman"/>
              </w:rPr>
              <w:t>/h</w:t>
            </w:r>
          </w:p>
          <w:p w14:paraId="02A044F4" w14:textId="77777777" w:rsidR="00E24387" w:rsidRPr="008B0EC4" w:rsidRDefault="00E24387" w:rsidP="00565A69">
            <w:pPr>
              <w:rPr>
                <w:rFonts w:cs="Times New Roman"/>
              </w:rPr>
            </w:pPr>
          </w:p>
        </w:tc>
      </w:tr>
    </w:tbl>
    <w:p w14:paraId="01A23A9A" w14:textId="62A5DF12" w:rsidR="008267E2" w:rsidRDefault="00E24387" w:rsidP="00B30480">
      <w:pPr>
        <w:spacing w:line="360" w:lineRule="auto"/>
        <w:jc w:val="both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 xml:space="preserve">* należy </w:t>
      </w:r>
      <w:r>
        <w:rPr>
          <w:rFonts w:cs="Times New Roman"/>
          <w:i/>
          <w:iCs/>
        </w:rPr>
        <w:t xml:space="preserve">wpisać </w:t>
      </w:r>
      <w:r w:rsidRPr="008B0EC4">
        <w:rPr>
          <w:rFonts w:cs="Times New Roman"/>
          <w:i/>
          <w:iCs/>
        </w:rPr>
        <w:t>deklarowan</w:t>
      </w:r>
      <w:r w:rsidR="003F45F1">
        <w:rPr>
          <w:rFonts w:cs="Times New Roman"/>
          <w:i/>
          <w:iCs/>
        </w:rPr>
        <w:t xml:space="preserve">e </w:t>
      </w:r>
      <w:r w:rsidR="003F45F1" w:rsidRPr="003F45F1">
        <w:rPr>
          <w:rFonts w:cs="Times New Roman"/>
          <w:i/>
          <w:iCs/>
        </w:rPr>
        <w:t>zużycie prądu dla uśrednionego, mieszanego cyklu pracy, wyrażone w jednostce kW/h</w:t>
      </w:r>
    </w:p>
    <w:p w14:paraId="1EF27FE2" w14:textId="77777777" w:rsidR="002463D3" w:rsidRPr="004E7510" w:rsidRDefault="002463D3" w:rsidP="00B30480">
      <w:pPr>
        <w:spacing w:line="360" w:lineRule="auto"/>
        <w:jc w:val="both"/>
        <w:rPr>
          <w:rFonts w:cs="Times New Roman"/>
          <w:i/>
          <w:iCs/>
        </w:rPr>
      </w:pPr>
    </w:p>
    <w:p w14:paraId="1BFB5660" w14:textId="180BD904" w:rsidR="00F6560F" w:rsidRPr="008B0EC4" w:rsidRDefault="00F6560F" w:rsidP="00B30480">
      <w:pPr>
        <w:spacing w:line="360" w:lineRule="auto"/>
        <w:jc w:val="both"/>
        <w:rPr>
          <w:rFonts w:cs="Times New Roman"/>
          <w:b/>
        </w:rPr>
      </w:pPr>
      <w:r w:rsidRPr="008B0EC4">
        <w:rPr>
          <w:rFonts w:cs="Times New Roman"/>
          <w:b/>
        </w:rPr>
        <w:t xml:space="preserve">Uwagi końcowe: </w:t>
      </w:r>
    </w:p>
    <w:p w14:paraId="142D5A7F" w14:textId="77777777" w:rsidR="00F6560F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Oświadczam/y, że zapoznałem/</w:t>
      </w:r>
      <w:proofErr w:type="spellStart"/>
      <w:r w:rsidRPr="008B0EC4">
        <w:rPr>
          <w:rFonts w:cs="Times New Roman"/>
        </w:rPr>
        <w:t>am</w:t>
      </w:r>
      <w:proofErr w:type="spellEnd"/>
      <w:r w:rsidRPr="008B0EC4">
        <w:rPr>
          <w:rFonts w:cs="Times New Roman"/>
        </w:rPr>
        <w:t xml:space="preserve">/zapoznaliśmy się z informacjami zawartymi </w:t>
      </w:r>
      <w:r w:rsidR="00EB0EC5">
        <w:rPr>
          <w:rFonts w:cs="Times New Roman"/>
        </w:rPr>
        <w:br/>
      </w:r>
      <w:r w:rsidRPr="008B0EC4">
        <w:rPr>
          <w:rFonts w:cs="Times New Roman"/>
        </w:rPr>
        <w:t>w zapytaniu ofertowym i nie wnoszę/wnosimy żadnych zastrzeżeń.</w:t>
      </w:r>
    </w:p>
    <w:p w14:paraId="2AF587C4" w14:textId="77777777" w:rsidR="00F6560F" w:rsidRPr="008B0EC4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Zobowiązuję się do udzielenia dodatkowych informacji w celu weryfikacji zgodności przedmiotu oferty z wymaganiami ujętymi w zapytaniu.</w:t>
      </w:r>
    </w:p>
    <w:p w14:paraId="28662493" w14:textId="77777777" w:rsidR="00F6560F" w:rsidRPr="008B0EC4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Wykonawca, którego oferta zostanie wybrana zobowiązany jest podpisać umowę o treści odpowiadającej złożonej ofercie.</w:t>
      </w:r>
    </w:p>
    <w:p w14:paraId="7195E1FB" w14:textId="527AB750" w:rsidR="00F6560F" w:rsidRPr="00402D0C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402D0C">
        <w:rPr>
          <w:rFonts w:cs="Times New Roman"/>
          <w:bCs/>
        </w:rPr>
        <w:t xml:space="preserve">Oświadczam, iż oferta jest ważna minimum </w:t>
      </w:r>
      <w:r w:rsidR="00105470" w:rsidRPr="00402D0C">
        <w:rPr>
          <w:rFonts w:cs="Times New Roman"/>
          <w:bCs/>
        </w:rPr>
        <w:t>60</w:t>
      </w:r>
      <w:r w:rsidRPr="00402D0C">
        <w:rPr>
          <w:rFonts w:cs="Times New Roman"/>
          <w:bCs/>
        </w:rPr>
        <w:t xml:space="preserve"> dni.</w:t>
      </w:r>
    </w:p>
    <w:p w14:paraId="1E0B5E6F" w14:textId="77777777" w:rsidR="00F6560F" w:rsidRPr="00402D0C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402D0C">
        <w:rPr>
          <w:rFonts w:cs="Times New Roman"/>
        </w:rPr>
        <w:t xml:space="preserve">Do niniejszej oferty załączam/my: </w:t>
      </w:r>
    </w:p>
    <w:p w14:paraId="353292BB" w14:textId="73560E37" w:rsidR="00F6560F" w:rsidRPr="00402D0C" w:rsidRDefault="00F6560F" w:rsidP="00144914">
      <w:pPr>
        <w:spacing w:line="276" w:lineRule="auto"/>
        <w:ind w:left="360"/>
        <w:jc w:val="both"/>
        <w:rPr>
          <w:rFonts w:cs="Times New Roman"/>
        </w:rPr>
      </w:pPr>
      <w:r w:rsidRPr="00402D0C">
        <w:rPr>
          <w:rFonts w:cs="Times New Roman"/>
        </w:rPr>
        <w:t>-</w:t>
      </w:r>
      <w:r w:rsidR="00F21C1A" w:rsidRPr="00402D0C">
        <w:rPr>
          <w:rFonts w:cs="Times New Roman"/>
        </w:rPr>
        <w:t xml:space="preserve"> o</w:t>
      </w:r>
      <w:r w:rsidRPr="00402D0C">
        <w:rPr>
          <w:rFonts w:cs="Times New Roman"/>
        </w:rPr>
        <w:t>świadczenie o braku powiązań osobowych lub kapitałowych</w:t>
      </w:r>
      <w:r w:rsidR="00F21C1A" w:rsidRPr="00402D0C">
        <w:rPr>
          <w:rFonts w:cs="Times New Roman"/>
        </w:rPr>
        <w:t xml:space="preserve"> </w:t>
      </w:r>
      <w:r w:rsidRPr="00402D0C">
        <w:rPr>
          <w:rFonts w:cs="Times New Roman"/>
        </w:rPr>
        <w:t>- załącznik nr 1</w:t>
      </w:r>
      <w:r w:rsidR="00281063" w:rsidRPr="00402D0C">
        <w:rPr>
          <w:rFonts w:cs="Times New Roman"/>
        </w:rPr>
        <w:t>;</w:t>
      </w:r>
    </w:p>
    <w:p w14:paraId="7033D191" w14:textId="0CF0C685" w:rsidR="00F21C1A" w:rsidRPr="00402D0C" w:rsidRDefault="00F21C1A" w:rsidP="00144914">
      <w:pPr>
        <w:spacing w:line="276" w:lineRule="auto"/>
        <w:ind w:left="360"/>
        <w:jc w:val="both"/>
        <w:rPr>
          <w:rFonts w:cs="Times New Roman"/>
        </w:rPr>
      </w:pPr>
      <w:r w:rsidRPr="00402D0C">
        <w:rPr>
          <w:rFonts w:cs="Times New Roman"/>
        </w:rPr>
        <w:t>-</w:t>
      </w:r>
      <w:r w:rsidR="004A3706" w:rsidRPr="00402D0C">
        <w:rPr>
          <w:rFonts w:cs="Times New Roman"/>
        </w:rPr>
        <w:t xml:space="preserve"> </w:t>
      </w:r>
      <w:r w:rsidRPr="00402D0C">
        <w:rPr>
          <w:rFonts w:cs="Times New Roman"/>
        </w:rPr>
        <w:t>wydruk z KRS lub z CEIDG</w:t>
      </w:r>
      <w:r w:rsidR="00281063" w:rsidRPr="00402D0C">
        <w:rPr>
          <w:rFonts w:cs="Times New Roman"/>
        </w:rPr>
        <w:t>;</w:t>
      </w:r>
    </w:p>
    <w:p w14:paraId="567C5DF2" w14:textId="2E8DDFA9" w:rsidR="00281063" w:rsidRPr="00402D0C" w:rsidRDefault="00281063" w:rsidP="00144914">
      <w:pPr>
        <w:spacing w:line="276" w:lineRule="auto"/>
        <w:ind w:left="360"/>
        <w:jc w:val="both"/>
        <w:rPr>
          <w:rFonts w:cs="Times New Roman"/>
        </w:rPr>
      </w:pPr>
      <w:r w:rsidRPr="00A44519">
        <w:rPr>
          <w:rFonts w:cs="Times New Roman"/>
        </w:rPr>
        <w:t xml:space="preserve">- minimum </w:t>
      </w:r>
      <w:r w:rsidR="008267E2" w:rsidRPr="00A44519">
        <w:rPr>
          <w:rFonts w:cs="Times New Roman"/>
        </w:rPr>
        <w:t>2</w:t>
      </w:r>
      <w:r w:rsidRPr="00A44519">
        <w:rPr>
          <w:rFonts w:cs="Times New Roman"/>
        </w:rPr>
        <w:t xml:space="preserve"> referencj</w:t>
      </w:r>
      <w:r w:rsidR="008267E2" w:rsidRPr="00A44519">
        <w:rPr>
          <w:rFonts w:cs="Times New Roman"/>
        </w:rPr>
        <w:t>e</w:t>
      </w:r>
      <w:r w:rsidR="004E7510" w:rsidRPr="00A44519">
        <w:rPr>
          <w:rFonts w:cs="Times New Roman"/>
        </w:rPr>
        <w:t xml:space="preserve"> </w:t>
      </w:r>
      <w:r w:rsidRPr="00A44519">
        <w:rPr>
          <w:rFonts w:cs="Times New Roman"/>
        </w:rPr>
        <w:t>z zakresu przedmiotu zamówienia;</w:t>
      </w:r>
    </w:p>
    <w:p w14:paraId="6810ACB9" w14:textId="65C23B3E" w:rsidR="001E3C83" w:rsidRPr="008E3356" w:rsidRDefault="00F6560F" w:rsidP="00144914">
      <w:pPr>
        <w:pStyle w:val="Akapitzlist"/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E3356">
        <w:rPr>
          <w:rFonts w:cs="Times New Roman"/>
        </w:rPr>
        <w:t>Termin realizacji</w:t>
      </w:r>
      <w:r w:rsidR="00777531" w:rsidRPr="008E3356">
        <w:rPr>
          <w:rFonts w:cs="Times New Roman"/>
        </w:rPr>
        <w:t xml:space="preserve">: </w:t>
      </w:r>
      <w:r w:rsidRPr="008E3356">
        <w:rPr>
          <w:rFonts w:cs="Times New Roman"/>
        </w:rPr>
        <w:t xml:space="preserve">do </w:t>
      </w:r>
      <w:r w:rsidR="00A44519" w:rsidRPr="008E3356">
        <w:rPr>
          <w:rFonts w:cs="Times New Roman"/>
        </w:rPr>
        <w:t>7</w:t>
      </w:r>
      <w:r w:rsidR="00045EDC" w:rsidRPr="008E3356">
        <w:rPr>
          <w:rFonts w:cs="Times New Roman"/>
        </w:rPr>
        <w:t xml:space="preserve"> </w:t>
      </w:r>
      <w:r w:rsidR="00281063" w:rsidRPr="008E3356">
        <w:rPr>
          <w:rFonts w:cs="Times New Roman"/>
        </w:rPr>
        <w:t>miesięcy</w:t>
      </w:r>
      <w:r w:rsidR="00FC189E" w:rsidRPr="008E3356">
        <w:rPr>
          <w:rFonts w:cs="Times New Roman"/>
        </w:rPr>
        <w:t xml:space="preserve"> </w:t>
      </w:r>
      <w:r w:rsidR="00027CBF" w:rsidRPr="008E3356">
        <w:rPr>
          <w:rFonts w:cs="Times New Roman"/>
        </w:rPr>
        <w:t>od dnia podpisania</w:t>
      </w:r>
      <w:r w:rsidR="004A3706" w:rsidRPr="008E3356">
        <w:rPr>
          <w:rFonts w:cs="Times New Roman"/>
        </w:rPr>
        <w:t xml:space="preserve"> </w:t>
      </w:r>
      <w:r w:rsidR="00777531" w:rsidRPr="008E3356">
        <w:rPr>
          <w:rFonts w:cs="Times New Roman"/>
        </w:rPr>
        <w:t>umowy.</w:t>
      </w:r>
    </w:p>
    <w:p w14:paraId="3E411B2A" w14:textId="1E2B1BE8" w:rsidR="00B30480" w:rsidRDefault="004526E1" w:rsidP="00B30480">
      <w:pPr>
        <w:pStyle w:val="Akapitzlist"/>
        <w:spacing w:line="276" w:lineRule="auto"/>
        <w:ind w:left="360"/>
        <w:jc w:val="both"/>
        <w:rPr>
          <w:rFonts w:cs="Times New Roman"/>
        </w:rPr>
      </w:pPr>
      <w:r w:rsidRPr="00714681">
        <w:rPr>
          <w:rFonts w:cs="Times New Roman"/>
        </w:rPr>
        <w:t>Zamawiający dopuszcza wydłużenie terminu realizacji zamówienia, po wcześniejszym podpisaniu aneksu do umowy</w:t>
      </w:r>
    </w:p>
    <w:p w14:paraId="22D94E32" w14:textId="77777777" w:rsidR="000821C5" w:rsidRPr="00DA5A6F" w:rsidRDefault="000821C5" w:rsidP="00DA5A6F">
      <w:pPr>
        <w:spacing w:line="276" w:lineRule="auto"/>
        <w:jc w:val="both"/>
        <w:rPr>
          <w:rFonts w:cs="Times New Roman"/>
        </w:rPr>
      </w:pPr>
    </w:p>
    <w:p w14:paraId="02640444" w14:textId="77777777" w:rsidR="00B30480" w:rsidRPr="00B30480" w:rsidRDefault="00B30480" w:rsidP="00B30480">
      <w:pPr>
        <w:pStyle w:val="Akapitzlist"/>
        <w:spacing w:line="276" w:lineRule="auto"/>
        <w:ind w:left="360"/>
        <w:jc w:val="both"/>
        <w:rPr>
          <w:rFonts w:cs="Times New Roman"/>
          <w:sz w:val="14"/>
          <w:szCs w:val="14"/>
        </w:rPr>
      </w:pPr>
    </w:p>
    <w:p w14:paraId="46262210" w14:textId="197BD257" w:rsidR="00F6560F" w:rsidRPr="008B0EC4" w:rsidRDefault="00F6560F" w:rsidP="00F6560F">
      <w:pPr>
        <w:rPr>
          <w:rFonts w:cs="Times New Roman"/>
        </w:rPr>
      </w:pPr>
      <w:r w:rsidRPr="008B0EC4">
        <w:rPr>
          <w:rFonts w:cs="Times New Roman"/>
        </w:rPr>
        <w:t>……………………..</w:t>
      </w:r>
      <w:r w:rsidRPr="008B0EC4">
        <w:rPr>
          <w:rFonts w:cs="Times New Roman"/>
        </w:rPr>
        <w:tab/>
      </w:r>
      <w:r w:rsidRPr="008B0EC4">
        <w:rPr>
          <w:rFonts w:cs="Times New Roman"/>
        </w:rPr>
        <w:tab/>
      </w:r>
      <w:r w:rsidRPr="008B0EC4">
        <w:rPr>
          <w:rFonts w:cs="Times New Roman"/>
        </w:rPr>
        <w:tab/>
        <w:t>………………………………………………………</w:t>
      </w:r>
    </w:p>
    <w:p w14:paraId="3FF58964" w14:textId="77777777" w:rsidR="002B3DD5" w:rsidRPr="00144914" w:rsidRDefault="00F6560F" w:rsidP="00144914">
      <w:pPr>
        <w:ind w:left="3540" w:hanging="3540"/>
        <w:rPr>
          <w:rFonts w:cs="Times New Roman"/>
          <w:i/>
        </w:rPr>
      </w:pPr>
      <w:r w:rsidRPr="00144914">
        <w:rPr>
          <w:rFonts w:cs="Times New Roman"/>
          <w:i/>
          <w:sz w:val="20"/>
        </w:rPr>
        <w:t>(Miejscowość, data)</w:t>
      </w:r>
      <w:r w:rsidRPr="00144914">
        <w:rPr>
          <w:rFonts w:cs="Times New Roman"/>
          <w:i/>
          <w:sz w:val="20"/>
        </w:rPr>
        <w:tab/>
        <w:t>(Podpis/y osoby/osób upoważnionej/</w:t>
      </w:r>
      <w:proofErr w:type="spellStart"/>
      <w:r w:rsidRPr="00144914">
        <w:rPr>
          <w:rFonts w:cs="Times New Roman"/>
          <w:i/>
          <w:sz w:val="20"/>
        </w:rPr>
        <w:t>nych</w:t>
      </w:r>
      <w:proofErr w:type="spellEnd"/>
      <w:r w:rsidRPr="00144914">
        <w:rPr>
          <w:rFonts w:cs="Times New Roman"/>
          <w:i/>
          <w:sz w:val="20"/>
        </w:rPr>
        <w:t xml:space="preserve"> do reprezentowania  Oferenta oraz pieczęć firmow</w:t>
      </w:r>
      <w:r w:rsidR="00E47214">
        <w:rPr>
          <w:rFonts w:cs="Times New Roman"/>
          <w:i/>
          <w:sz w:val="20"/>
        </w:rPr>
        <w:t>a)</w:t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</w:p>
    <w:sectPr w:rsidR="002B3DD5" w:rsidRPr="00144914" w:rsidSect="00702CC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D3917" w14:textId="77777777" w:rsidR="00676DD6" w:rsidRDefault="00676DD6">
      <w:r>
        <w:separator/>
      </w:r>
    </w:p>
  </w:endnote>
  <w:endnote w:type="continuationSeparator" w:id="0">
    <w:p w14:paraId="085D3BF4" w14:textId="77777777" w:rsidR="00676DD6" w:rsidRDefault="00676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6263107"/>
      <w:docPartObj>
        <w:docPartGallery w:val="Page Numbers (Bottom of Page)"/>
        <w:docPartUnique/>
      </w:docPartObj>
    </w:sdtPr>
    <w:sdtContent>
      <w:p w14:paraId="4714CFA4" w14:textId="77777777" w:rsidR="009C29A8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FFD">
          <w:rPr>
            <w:noProof/>
          </w:rPr>
          <w:t>3</w:t>
        </w:r>
        <w:r>
          <w:fldChar w:fldCharType="end"/>
        </w:r>
      </w:p>
    </w:sdtContent>
  </w:sdt>
  <w:p w14:paraId="046E9BDA" w14:textId="77777777" w:rsidR="009C29A8" w:rsidRDefault="009C29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9625556"/>
      <w:docPartObj>
        <w:docPartGallery w:val="Page Numbers (Bottom of Page)"/>
        <w:docPartUnique/>
      </w:docPartObj>
    </w:sdtPr>
    <w:sdtContent>
      <w:p w14:paraId="77BD019E" w14:textId="77777777" w:rsidR="009C29A8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8F3FAA5" w14:textId="77777777" w:rsidR="009C29A8" w:rsidRDefault="009C29A8" w:rsidP="00E331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08BFE" w14:textId="77777777" w:rsidR="00676DD6" w:rsidRDefault="00676DD6">
      <w:r>
        <w:separator/>
      </w:r>
    </w:p>
  </w:footnote>
  <w:footnote w:type="continuationSeparator" w:id="0">
    <w:p w14:paraId="3FC7A12B" w14:textId="77777777" w:rsidR="00676DD6" w:rsidRDefault="00676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2300E" w14:textId="6837DF8B" w:rsidR="009C29A8" w:rsidRPr="00E24387" w:rsidRDefault="00E24387" w:rsidP="00E24387">
    <w:pPr>
      <w:pStyle w:val="Nagwek"/>
    </w:pPr>
    <w:r>
      <w:rPr>
        <w:noProof/>
      </w:rPr>
      <w:drawing>
        <wp:inline distT="0" distB="0" distL="0" distR="0" wp14:anchorId="4287BA07" wp14:editId="6BF872E9">
          <wp:extent cx="5295900" cy="469900"/>
          <wp:effectExtent l="0" t="0" r="0" b="6350"/>
          <wp:docPr id="1" name="Obraz 1" descr="Pasek logotypów funduszy Europejskich: logotyp Fundusze Europejskie dla Polski Wschodniej, logotyp Rzeczpospolita Polska, Dofinansowane przez Unię Europrjską. Logotyp PARP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asek logotypów funduszy Europejskich: logotyp Fundusze Europejskie dla Polski Wschodniej, logotyp Rzeczpospolita Polska, Dofinansowane przez Unię Europrjską. Logotyp PARP 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D448D" w14:textId="77777777" w:rsidR="009C29A8" w:rsidRDefault="003D6DE7">
    <w:pPr>
      <w:pStyle w:val="Nagwek"/>
    </w:pPr>
    <w:r w:rsidRPr="002E51B8">
      <w:rPr>
        <w:rFonts w:cs="Times New Roman"/>
        <w:noProof/>
        <w:lang w:eastAsia="pl-PL" w:bidi="ar-SA"/>
      </w:rPr>
      <w:drawing>
        <wp:inline distT="0" distB="0" distL="0" distR="0" wp14:anchorId="5E35D933" wp14:editId="52DA5B3C">
          <wp:extent cx="5760720" cy="1017905"/>
          <wp:effectExtent l="0" t="0" r="0" b="0"/>
          <wp:docPr id="2" name="Obraz 2" descr="C:\Users\Komp\Desktop\PROMOCJE WOJEWÓDZTWO LUBELSKIE\Załączniki\Oznaczenia podstawowe\EFRR poziom\EFRR_3_znaki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omp\Desktop\PROMOCJE WOJEWÓDZTWO LUBELSKIE\Załączniki\Oznaczenia podstawowe\EFRR poziom\EFRR_3_znaki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591A"/>
    <w:multiLevelType w:val="hybridMultilevel"/>
    <w:tmpl w:val="EB8022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5219"/>
    <w:multiLevelType w:val="hybridMultilevel"/>
    <w:tmpl w:val="B9D48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60F71"/>
    <w:multiLevelType w:val="hybridMultilevel"/>
    <w:tmpl w:val="1F8CB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53734"/>
    <w:multiLevelType w:val="hybridMultilevel"/>
    <w:tmpl w:val="B01E0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81852"/>
    <w:multiLevelType w:val="hybridMultilevel"/>
    <w:tmpl w:val="94AC1FE0"/>
    <w:lvl w:ilvl="0" w:tplc="0415000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2285E"/>
    <w:multiLevelType w:val="hybridMultilevel"/>
    <w:tmpl w:val="B63EF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73519"/>
    <w:multiLevelType w:val="hybridMultilevel"/>
    <w:tmpl w:val="63AE757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244E1E"/>
    <w:multiLevelType w:val="hybridMultilevel"/>
    <w:tmpl w:val="30A47A0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2114CF4"/>
    <w:multiLevelType w:val="hybridMultilevel"/>
    <w:tmpl w:val="1096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A3B31"/>
    <w:multiLevelType w:val="hybridMultilevel"/>
    <w:tmpl w:val="0EA89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747BCD"/>
    <w:multiLevelType w:val="hybridMultilevel"/>
    <w:tmpl w:val="0E9274DC"/>
    <w:lvl w:ilvl="0" w:tplc="410849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186526"/>
    <w:multiLevelType w:val="hybridMultilevel"/>
    <w:tmpl w:val="AF1E9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1321655">
    <w:abstractNumId w:val="10"/>
  </w:num>
  <w:num w:numId="2" w16cid:durableId="1332098127">
    <w:abstractNumId w:val="8"/>
  </w:num>
  <w:num w:numId="3" w16cid:durableId="643899628">
    <w:abstractNumId w:val="3"/>
  </w:num>
  <w:num w:numId="4" w16cid:durableId="855115821">
    <w:abstractNumId w:val="5"/>
  </w:num>
  <w:num w:numId="5" w16cid:durableId="1883130963">
    <w:abstractNumId w:val="2"/>
  </w:num>
  <w:num w:numId="6" w16cid:durableId="285624971">
    <w:abstractNumId w:val="0"/>
  </w:num>
  <w:num w:numId="7" w16cid:durableId="1414430242">
    <w:abstractNumId w:val="6"/>
  </w:num>
  <w:num w:numId="8" w16cid:durableId="347412166">
    <w:abstractNumId w:val="11"/>
  </w:num>
  <w:num w:numId="9" w16cid:durableId="814104279">
    <w:abstractNumId w:val="4"/>
  </w:num>
  <w:num w:numId="10" w16cid:durableId="494494217">
    <w:abstractNumId w:val="7"/>
  </w:num>
  <w:num w:numId="11" w16cid:durableId="1275483470">
    <w:abstractNumId w:val="9"/>
  </w:num>
  <w:num w:numId="12" w16cid:durableId="1833837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60F"/>
    <w:rsid w:val="00000488"/>
    <w:rsid w:val="00003860"/>
    <w:rsid w:val="0000486F"/>
    <w:rsid w:val="0001530E"/>
    <w:rsid w:val="00023C8D"/>
    <w:rsid w:val="00027CBF"/>
    <w:rsid w:val="00032420"/>
    <w:rsid w:val="00045207"/>
    <w:rsid w:val="00045EDC"/>
    <w:rsid w:val="00077CDC"/>
    <w:rsid w:val="000821C5"/>
    <w:rsid w:val="00087321"/>
    <w:rsid w:val="00087E58"/>
    <w:rsid w:val="000C6F0E"/>
    <w:rsid w:val="000D27C4"/>
    <w:rsid w:val="000F1306"/>
    <w:rsid w:val="000F7CEF"/>
    <w:rsid w:val="00100873"/>
    <w:rsid w:val="00100D29"/>
    <w:rsid w:val="00105470"/>
    <w:rsid w:val="00144914"/>
    <w:rsid w:val="00146D8B"/>
    <w:rsid w:val="001776A0"/>
    <w:rsid w:val="00177DE0"/>
    <w:rsid w:val="00191EAE"/>
    <w:rsid w:val="00197BD8"/>
    <w:rsid w:val="001C4813"/>
    <w:rsid w:val="001C7DA5"/>
    <w:rsid w:val="001D40C5"/>
    <w:rsid w:val="001E3C83"/>
    <w:rsid w:val="001F6DF3"/>
    <w:rsid w:val="00205032"/>
    <w:rsid w:val="00211BB7"/>
    <w:rsid w:val="0021406A"/>
    <w:rsid w:val="00221FB3"/>
    <w:rsid w:val="0024116B"/>
    <w:rsid w:val="002463D3"/>
    <w:rsid w:val="002554EB"/>
    <w:rsid w:val="002707DA"/>
    <w:rsid w:val="00271AE4"/>
    <w:rsid w:val="002803AF"/>
    <w:rsid w:val="00281063"/>
    <w:rsid w:val="00293BC8"/>
    <w:rsid w:val="002A3A41"/>
    <w:rsid w:val="002A5E20"/>
    <w:rsid w:val="002B3DD5"/>
    <w:rsid w:val="002B560D"/>
    <w:rsid w:val="002B5C10"/>
    <w:rsid w:val="002F036B"/>
    <w:rsid w:val="00315BC5"/>
    <w:rsid w:val="0033629D"/>
    <w:rsid w:val="00337B99"/>
    <w:rsid w:val="003407D5"/>
    <w:rsid w:val="00340DC4"/>
    <w:rsid w:val="00355088"/>
    <w:rsid w:val="0036051C"/>
    <w:rsid w:val="003A086D"/>
    <w:rsid w:val="003A6773"/>
    <w:rsid w:val="003C5A37"/>
    <w:rsid w:val="003D4C63"/>
    <w:rsid w:val="003D6DE7"/>
    <w:rsid w:val="003E7116"/>
    <w:rsid w:val="003F45F1"/>
    <w:rsid w:val="00402D0C"/>
    <w:rsid w:val="00424F95"/>
    <w:rsid w:val="004526E1"/>
    <w:rsid w:val="00462FAC"/>
    <w:rsid w:val="00490D7C"/>
    <w:rsid w:val="00494E32"/>
    <w:rsid w:val="00495DDE"/>
    <w:rsid w:val="00497D9A"/>
    <w:rsid w:val="004A0BDA"/>
    <w:rsid w:val="004A3706"/>
    <w:rsid w:val="004A60D6"/>
    <w:rsid w:val="004D2801"/>
    <w:rsid w:val="004D40FD"/>
    <w:rsid w:val="004D55E3"/>
    <w:rsid w:val="004E7510"/>
    <w:rsid w:val="004F05CB"/>
    <w:rsid w:val="004F2BD7"/>
    <w:rsid w:val="005173EE"/>
    <w:rsid w:val="0054624D"/>
    <w:rsid w:val="005944FA"/>
    <w:rsid w:val="005A182B"/>
    <w:rsid w:val="005B0309"/>
    <w:rsid w:val="005B1706"/>
    <w:rsid w:val="005D73BB"/>
    <w:rsid w:val="005E046C"/>
    <w:rsid w:val="005F426F"/>
    <w:rsid w:val="00602663"/>
    <w:rsid w:val="006320C9"/>
    <w:rsid w:val="00634FFD"/>
    <w:rsid w:val="0065103C"/>
    <w:rsid w:val="00656454"/>
    <w:rsid w:val="006613B9"/>
    <w:rsid w:val="00674D14"/>
    <w:rsid w:val="00676DD6"/>
    <w:rsid w:val="006A1A28"/>
    <w:rsid w:val="006A20E0"/>
    <w:rsid w:val="006A71B0"/>
    <w:rsid w:val="006B3D52"/>
    <w:rsid w:val="006C3688"/>
    <w:rsid w:val="006D5119"/>
    <w:rsid w:val="006D592F"/>
    <w:rsid w:val="006D74B2"/>
    <w:rsid w:val="006F63FC"/>
    <w:rsid w:val="00702CCC"/>
    <w:rsid w:val="00702FC5"/>
    <w:rsid w:val="00704EE6"/>
    <w:rsid w:val="00714681"/>
    <w:rsid w:val="00722A8F"/>
    <w:rsid w:val="00741B62"/>
    <w:rsid w:val="00750D1E"/>
    <w:rsid w:val="007577C6"/>
    <w:rsid w:val="007670C4"/>
    <w:rsid w:val="00774977"/>
    <w:rsid w:val="00777531"/>
    <w:rsid w:val="007868E4"/>
    <w:rsid w:val="007A27D9"/>
    <w:rsid w:val="007B7E39"/>
    <w:rsid w:val="007C2E86"/>
    <w:rsid w:val="007C2E87"/>
    <w:rsid w:val="007D49AF"/>
    <w:rsid w:val="00804CCC"/>
    <w:rsid w:val="0080684F"/>
    <w:rsid w:val="008267E2"/>
    <w:rsid w:val="00833495"/>
    <w:rsid w:val="008356EA"/>
    <w:rsid w:val="00835D97"/>
    <w:rsid w:val="00853757"/>
    <w:rsid w:val="00856EDE"/>
    <w:rsid w:val="0088200A"/>
    <w:rsid w:val="00883171"/>
    <w:rsid w:val="008B0EC4"/>
    <w:rsid w:val="008B2648"/>
    <w:rsid w:val="008E3356"/>
    <w:rsid w:val="008E445F"/>
    <w:rsid w:val="00910CDD"/>
    <w:rsid w:val="0092446E"/>
    <w:rsid w:val="00935A9E"/>
    <w:rsid w:val="00982B28"/>
    <w:rsid w:val="00987F48"/>
    <w:rsid w:val="009A1838"/>
    <w:rsid w:val="009A664B"/>
    <w:rsid w:val="009C29A8"/>
    <w:rsid w:val="00A1111C"/>
    <w:rsid w:val="00A12E68"/>
    <w:rsid w:val="00A130FF"/>
    <w:rsid w:val="00A269CF"/>
    <w:rsid w:val="00A44519"/>
    <w:rsid w:val="00A543DC"/>
    <w:rsid w:val="00A948D8"/>
    <w:rsid w:val="00AC2C69"/>
    <w:rsid w:val="00AC49A6"/>
    <w:rsid w:val="00AD6421"/>
    <w:rsid w:val="00AD6F79"/>
    <w:rsid w:val="00AF0CE9"/>
    <w:rsid w:val="00AF375A"/>
    <w:rsid w:val="00B04455"/>
    <w:rsid w:val="00B1478C"/>
    <w:rsid w:val="00B26446"/>
    <w:rsid w:val="00B30480"/>
    <w:rsid w:val="00B664BF"/>
    <w:rsid w:val="00B85239"/>
    <w:rsid w:val="00BC196A"/>
    <w:rsid w:val="00BC2C09"/>
    <w:rsid w:val="00BF0E0D"/>
    <w:rsid w:val="00BF664A"/>
    <w:rsid w:val="00C1665D"/>
    <w:rsid w:val="00C3763A"/>
    <w:rsid w:val="00C62695"/>
    <w:rsid w:val="00C64326"/>
    <w:rsid w:val="00C75726"/>
    <w:rsid w:val="00C77B80"/>
    <w:rsid w:val="00C87A0B"/>
    <w:rsid w:val="00C905DB"/>
    <w:rsid w:val="00C950DF"/>
    <w:rsid w:val="00CB2D0C"/>
    <w:rsid w:val="00CC49DB"/>
    <w:rsid w:val="00CE17A7"/>
    <w:rsid w:val="00D15A04"/>
    <w:rsid w:val="00D210E8"/>
    <w:rsid w:val="00D25C2C"/>
    <w:rsid w:val="00D2671E"/>
    <w:rsid w:val="00D50407"/>
    <w:rsid w:val="00D533E7"/>
    <w:rsid w:val="00D63E68"/>
    <w:rsid w:val="00D83191"/>
    <w:rsid w:val="00D905D0"/>
    <w:rsid w:val="00DA5A6F"/>
    <w:rsid w:val="00DB523E"/>
    <w:rsid w:val="00DD42E1"/>
    <w:rsid w:val="00DE0A6C"/>
    <w:rsid w:val="00DE13BC"/>
    <w:rsid w:val="00DE547A"/>
    <w:rsid w:val="00E21F5B"/>
    <w:rsid w:val="00E24387"/>
    <w:rsid w:val="00E344BF"/>
    <w:rsid w:val="00E47214"/>
    <w:rsid w:val="00E47DBF"/>
    <w:rsid w:val="00E52570"/>
    <w:rsid w:val="00E54FDA"/>
    <w:rsid w:val="00E92632"/>
    <w:rsid w:val="00EB0EC5"/>
    <w:rsid w:val="00EB7338"/>
    <w:rsid w:val="00EC35DF"/>
    <w:rsid w:val="00EE1AC6"/>
    <w:rsid w:val="00EE3398"/>
    <w:rsid w:val="00EF65FF"/>
    <w:rsid w:val="00F04C94"/>
    <w:rsid w:val="00F203B2"/>
    <w:rsid w:val="00F21C1A"/>
    <w:rsid w:val="00F46AE6"/>
    <w:rsid w:val="00F651E4"/>
    <w:rsid w:val="00F6560F"/>
    <w:rsid w:val="00F7027B"/>
    <w:rsid w:val="00F706C4"/>
    <w:rsid w:val="00FB1552"/>
    <w:rsid w:val="00FB2A7B"/>
    <w:rsid w:val="00FB3CCF"/>
    <w:rsid w:val="00FC189E"/>
    <w:rsid w:val="00FC443B"/>
    <w:rsid w:val="00FC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FD632"/>
  <w15:docId w15:val="{B4D99149-2DA7-4ED4-A9E0-767DE8D6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60F"/>
    <w:pPr>
      <w:widowControl w:val="0"/>
      <w:suppressAutoHyphens/>
      <w:spacing w:after="0" w:line="240" w:lineRule="auto"/>
    </w:pPr>
    <w:rPr>
      <w:rFonts w:ascii="Times New Roman" w:eastAsia="SimSun" w:hAnsi="Times New Roman" w:cs="Arial Unicode M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F6560F"/>
    <w:pPr>
      <w:ind w:left="720"/>
      <w:contextualSpacing/>
    </w:pPr>
    <w:rPr>
      <w:rFonts w:eastAsia="Times New Roman"/>
    </w:rPr>
  </w:style>
  <w:style w:type="table" w:styleId="Tabela-Siatka">
    <w:name w:val="Table Grid"/>
    <w:basedOn w:val="Standardowy"/>
    <w:rsid w:val="00F6560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0EC4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EC4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cze">
    <w:name w:val="Hyperlink"/>
    <w:basedOn w:val="Domylnaczcionkaakapitu"/>
    <w:semiHidden/>
    <w:unhideWhenUsed/>
    <w:rsid w:val="00462F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0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0F2AF-B3ED-46EF-8826-CA42212F9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Stanowisko</dc:creator>
  <cp:keywords/>
  <dc:description/>
  <cp:lastModifiedBy>Dominik Szmuc</cp:lastModifiedBy>
  <cp:revision>70</cp:revision>
  <dcterms:created xsi:type="dcterms:W3CDTF">2020-09-30T11:12:00Z</dcterms:created>
  <dcterms:modified xsi:type="dcterms:W3CDTF">2025-12-03T07:32:00Z</dcterms:modified>
</cp:coreProperties>
</file>